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Default="00A3412B" w:rsidP="00A3412B">
      <w:pPr>
        <w:jc w:val="center"/>
        <w:rPr>
          <w:b/>
        </w:rPr>
      </w:pPr>
      <w:r>
        <w:rPr>
          <w:b/>
        </w:rPr>
        <w:t>СОБРАНИЕ ДЕПУТАТОВ</w:t>
      </w:r>
    </w:p>
    <w:p w:rsidR="00A3412B" w:rsidRDefault="00A3412B" w:rsidP="00A3412B">
      <w:pPr>
        <w:jc w:val="center"/>
        <w:rPr>
          <w:b/>
        </w:rPr>
      </w:pPr>
      <w:r>
        <w:rPr>
          <w:b/>
        </w:rPr>
        <w:t xml:space="preserve"> УДЕРЕВСКОГО СЕЛЬСОВЕТА </w:t>
      </w:r>
    </w:p>
    <w:p w:rsidR="00A3412B" w:rsidRDefault="00A3412B" w:rsidP="00A3412B">
      <w:pPr>
        <w:jc w:val="center"/>
        <w:rPr>
          <w:b/>
        </w:rPr>
      </w:pPr>
      <w:r>
        <w:rPr>
          <w:b/>
        </w:rPr>
        <w:t xml:space="preserve">ЧЕРЕМИСИНОВСКОГО РАЙОНА </w:t>
      </w:r>
    </w:p>
    <w:p w:rsidR="00A3412B" w:rsidRDefault="00A3412B" w:rsidP="00A3412B">
      <w:pPr>
        <w:jc w:val="center"/>
        <w:rPr>
          <w:b/>
        </w:rPr>
      </w:pPr>
      <w:r>
        <w:rPr>
          <w:b/>
        </w:rPr>
        <w:t>КУРСКОЙ ОБЛАСТИ</w:t>
      </w:r>
    </w:p>
    <w:p w:rsidR="00A3412B" w:rsidRDefault="00A3412B" w:rsidP="00A3412B">
      <w:pPr>
        <w:jc w:val="center"/>
        <w:rPr>
          <w:b/>
        </w:rPr>
      </w:pPr>
    </w:p>
    <w:p w:rsidR="00A3412B" w:rsidRDefault="00A3412B" w:rsidP="00A3412B">
      <w:pPr>
        <w:jc w:val="center"/>
        <w:rPr>
          <w:b/>
        </w:rPr>
      </w:pPr>
      <w:r>
        <w:rPr>
          <w:b/>
        </w:rPr>
        <w:t>РЕШЕНИЕ</w:t>
      </w:r>
    </w:p>
    <w:p w:rsidR="00A3412B" w:rsidRDefault="00A3412B" w:rsidP="00A3412B">
      <w:pPr>
        <w:jc w:val="center"/>
        <w:rPr>
          <w:b/>
          <w:bCs/>
        </w:rPr>
      </w:pPr>
      <w:r>
        <w:rPr>
          <w:b/>
          <w:bCs/>
        </w:rPr>
        <w:t>от 21 февраля 2014г.  №24.1</w:t>
      </w:r>
    </w:p>
    <w:p w:rsidR="00A3412B" w:rsidRDefault="00A3412B" w:rsidP="00A3412B">
      <w:pPr>
        <w:jc w:val="center"/>
      </w:pPr>
    </w:p>
    <w:p w:rsidR="00A3412B" w:rsidRDefault="00A3412B" w:rsidP="00A3412B">
      <w:pPr>
        <w:pStyle w:val="a3"/>
        <w:spacing w:after="0"/>
        <w:jc w:val="center"/>
        <w:rPr>
          <w:b/>
        </w:rPr>
      </w:pPr>
      <w:r>
        <w:rPr>
          <w:b/>
        </w:rPr>
        <w:t>О передаче Контрольно-счетной  палате</w:t>
      </w:r>
    </w:p>
    <w:p w:rsidR="00A3412B" w:rsidRDefault="00A3412B" w:rsidP="00A3412B">
      <w:pPr>
        <w:pStyle w:val="a3"/>
        <w:spacing w:after="0"/>
        <w:jc w:val="center"/>
        <w:rPr>
          <w:b/>
        </w:rPr>
      </w:pP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</w:t>
      </w:r>
    </w:p>
    <w:p w:rsidR="00A3412B" w:rsidRDefault="00A3412B" w:rsidP="00A3412B">
      <w:pPr>
        <w:pStyle w:val="a3"/>
        <w:spacing w:after="0"/>
        <w:jc w:val="center"/>
        <w:rPr>
          <w:b/>
        </w:rPr>
      </w:pPr>
      <w:r>
        <w:rPr>
          <w:b/>
        </w:rPr>
        <w:t>полномочий контрольно - счетного органа</w:t>
      </w:r>
    </w:p>
    <w:p w:rsidR="00A3412B" w:rsidRDefault="00A3412B" w:rsidP="00A3412B">
      <w:pPr>
        <w:pStyle w:val="a3"/>
        <w:spacing w:after="0"/>
        <w:jc w:val="center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</w:t>
      </w:r>
    </w:p>
    <w:p w:rsidR="00A3412B" w:rsidRDefault="00A3412B" w:rsidP="00A3412B">
      <w:pPr>
        <w:pStyle w:val="a3"/>
        <w:spacing w:after="0"/>
        <w:jc w:val="center"/>
      </w:pPr>
    </w:p>
    <w:p w:rsidR="00A3412B" w:rsidRDefault="00A3412B" w:rsidP="00A3412B">
      <w:pPr>
        <w:pStyle w:val="a3"/>
        <w:spacing w:after="0"/>
        <w:ind w:firstLine="519"/>
        <w:jc w:val="both"/>
      </w:pPr>
      <w:proofErr w:type="gramStart"/>
      <w:r>
        <w:t>В целях исполнения полномочий контрольно-счетного органа, руководствуясь Федеральными законами от 06.10.2003 №131-ФЗ «Об общих принципах организации местного самоуправления в Российской Федерации» п. 4. ст. 15, от 07.02.2011 N 6-ФЗ «Об общих принципах организации и деятельности контрольно-счетных органов субъектов Российской Федерации и муниципальных образований» Уставом муниципального образования «</w:t>
      </w:r>
      <w:proofErr w:type="spellStart"/>
      <w:r>
        <w:t>Удеревский</w:t>
      </w:r>
      <w:proofErr w:type="spellEnd"/>
      <w:r>
        <w:t xml:space="preserve"> сельсовет» Собрание депутатов </w:t>
      </w:r>
      <w:proofErr w:type="spellStart"/>
      <w:r>
        <w:t>Удеревского</w:t>
      </w:r>
      <w:proofErr w:type="spellEnd"/>
      <w:r>
        <w:t xml:space="preserve"> сельсовета </w:t>
      </w:r>
      <w:proofErr w:type="spellStart"/>
      <w:r>
        <w:t>Черемисиновского</w:t>
      </w:r>
      <w:proofErr w:type="spellEnd"/>
      <w:r>
        <w:t xml:space="preserve"> района решило:</w:t>
      </w:r>
      <w:proofErr w:type="gramEnd"/>
    </w:p>
    <w:p w:rsidR="00A3412B" w:rsidRDefault="00A3412B" w:rsidP="00A3412B">
      <w:pPr>
        <w:pStyle w:val="a3"/>
        <w:spacing w:after="0"/>
        <w:ind w:firstLine="519"/>
        <w:jc w:val="both"/>
      </w:pPr>
      <w:r>
        <w:t xml:space="preserve">1.Передать Контрольно-счетной палате </w:t>
      </w:r>
      <w:proofErr w:type="spellStart"/>
      <w:r>
        <w:t>Черемисиновского</w:t>
      </w:r>
      <w:proofErr w:type="spellEnd"/>
      <w:r>
        <w:t xml:space="preserve"> района Курской области следующие полномочия:</w:t>
      </w:r>
    </w:p>
    <w:p w:rsidR="00A3412B" w:rsidRDefault="00A3412B" w:rsidP="00A3412B">
      <w:pPr>
        <w:ind w:firstLine="709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местного бюджета;</w:t>
      </w:r>
    </w:p>
    <w:p w:rsidR="00A3412B" w:rsidRDefault="00A3412B" w:rsidP="00A3412B">
      <w:pPr>
        <w:ind w:firstLine="709"/>
        <w:jc w:val="both"/>
      </w:pPr>
      <w:r>
        <w:t>2) экспертиза проектов местного бюджета;</w:t>
      </w:r>
    </w:p>
    <w:p w:rsidR="00A3412B" w:rsidRDefault="00A3412B" w:rsidP="00A3412B">
      <w:pPr>
        <w:ind w:firstLine="709"/>
        <w:jc w:val="both"/>
      </w:pPr>
      <w:r>
        <w:t>3) внешняя проверка годового отчета об исполнении местного бюджета;</w:t>
      </w:r>
    </w:p>
    <w:p w:rsidR="00A3412B" w:rsidRDefault="00A3412B" w:rsidP="00A3412B">
      <w:pPr>
        <w:ind w:firstLine="709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A3412B" w:rsidRDefault="00A3412B" w:rsidP="00A3412B">
      <w:pPr>
        <w:ind w:firstLine="709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3412B" w:rsidRDefault="00A3412B" w:rsidP="00A3412B">
      <w:pPr>
        <w:ind w:firstLine="709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3412B" w:rsidRDefault="00A3412B" w:rsidP="00A3412B">
      <w:pPr>
        <w:ind w:firstLine="709"/>
        <w:jc w:val="both"/>
      </w:pPr>
      <w: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в Администрации </w:t>
      </w:r>
      <w:proofErr w:type="spellStart"/>
      <w:r>
        <w:t>Удеревского</w:t>
      </w:r>
      <w:proofErr w:type="spellEnd"/>
      <w:r>
        <w:t xml:space="preserve"> сельсовета, а также муниципальных программ;</w:t>
      </w:r>
    </w:p>
    <w:p w:rsidR="00A3412B" w:rsidRDefault="00A3412B" w:rsidP="00A3412B">
      <w:pPr>
        <w:ind w:firstLine="709"/>
        <w:jc w:val="both"/>
      </w:pPr>
      <w:r>
        <w:t xml:space="preserve">8) анализ бюджетного процесса в Администрации </w:t>
      </w:r>
      <w:proofErr w:type="spellStart"/>
      <w:r>
        <w:t>Удеревского</w:t>
      </w:r>
      <w:proofErr w:type="spellEnd"/>
      <w:r>
        <w:t xml:space="preserve"> сельсовета и подготовка предложений, направленных на его совершенствование;</w:t>
      </w:r>
    </w:p>
    <w:p w:rsidR="00A3412B" w:rsidRDefault="00A3412B" w:rsidP="00A3412B">
      <w:pPr>
        <w:ind w:firstLine="709"/>
        <w:jc w:val="both"/>
      </w:pPr>
      <w: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Собранию депутатов </w:t>
      </w:r>
      <w:proofErr w:type="spellStart"/>
      <w:r>
        <w:t>Удеревского</w:t>
      </w:r>
      <w:proofErr w:type="spellEnd"/>
      <w:r>
        <w:t xml:space="preserve"> сельсовета;</w:t>
      </w:r>
    </w:p>
    <w:p w:rsidR="00A3412B" w:rsidRDefault="00A3412B" w:rsidP="00A3412B">
      <w:pPr>
        <w:ind w:firstLine="709"/>
        <w:jc w:val="both"/>
      </w:pPr>
      <w:r>
        <w:t>10) участие в пределах полномочий в мероприятиях, направленных на противодействие коррупции;</w:t>
      </w:r>
    </w:p>
    <w:p w:rsidR="00A3412B" w:rsidRDefault="00A3412B" w:rsidP="00A3412B">
      <w:pPr>
        <w:ind w:firstLine="709"/>
        <w:jc w:val="both"/>
      </w:pPr>
      <w:r>
        <w:lastRenderedPageBreak/>
        <w:t xml:space="preserve">11)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>
        <w:t>Удеревского</w:t>
      </w:r>
      <w:proofErr w:type="spellEnd"/>
      <w:r>
        <w:t xml:space="preserve"> сельсовета, поступивших в бюджеты поселений;</w:t>
      </w:r>
    </w:p>
    <w:p w:rsidR="00A3412B" w:rsidRDefault="00A3412B" w:rsidP="00A3412B">
      <w:pPr>
        <w:numPr>
          <w:ilvl w:val="2"/>
          <w:numId w:val="1"/>
        </w:numPr>
        <w:suppressAutoHyphens/>
        <w:ind w:left="0" w:firstLine="709"/>
        <w:jc w:val="both"/>
      </w:pPr>
      <w:r>
        <w:t xml:space="preserve">иные полномочия в сфере внешнего муниципального финансового контроля, установленные федеральными законами, уставом и нормативными правовыми актами Собрания депутатов </w:t>
      </w:r>
      <w:proofErr w:type="spellStart"/>
      <w:r>
        <w:t>Удеревского</w:t>
      </w:r>
      <w:proofErr w:type="spellEnd"/>
      <w:r>
        <w:t xml:space="preserve"> сельсовета.</w:t>
      </w:r>
    </w:p>
    <w:p w:rsidR="00A3412B" w:rsidRDefault="00A3412B" w:rsidP="00A3412B">
      <w:pPr>
        <w:suppressAutoHyphens/>
        <w:jc w:val="both"/>
      </w:pPr>
      <w:r>
        <w:t xml:space="preserve">             2.Утвердить Порядок заключения соглашений о передаче (приеме) полномочий по осуществлению внешнего муниципального финансового контроля в МО «</w:t>
      </w:r>
      <w:proofErr w:type="spellStart"/>
      <w:r>
        <w:t>Удеревский</w:t>
      </w:r>
      <w:proofErr w:type="spellEnd"/>
      <w:r>
        <w:t xml:space="preserve"> сельсовет» согласно приложению № 1 к настоящему решению.</w:t>
      </w:r>
    </w:p>
    <w:p w:rsidR="00A3412B" w:rsidRDefault="00A3412B" w:rsidP="00A3412B">
      <w:pPr>
        <w:ind w:firstLine="709"/>
        <w:jc w:val="both"/>
      </w:pPr>
      <w:r>
        <w:t xml:space="preserve">    3. Утвердить методику расчета субвенций на исполнение переданных полномочий по осуществлению внешнего муниципального финансового контроля </w:t>
      </w:r>
      <w:proofErr w:type="gramStart"/>
      <w:r>
        <w:t>согласно приложения</w:t>
      </w:r>
      <w:proofErr w:type="gramEnd"/>
      <w:r>
        <w:t>.</w:t>
      </w:r>
    </w:p>
    <w:p w:rsidR="00A3412B" w:rsidRDefault="00A3412B" w:rsidP="00A3412B">
      <w:pPr>
        <w:pStyle w:val="a3"/>
        <w:ind w:firstLine="731"/>
        <w:jc w:val="both"/>
      </w:pPr>
      <w:r>
        <w:t xml:space="preserve">4. Поручить Главе </w:t>
      </w:r>
      <w:proofErr w:type="spellStart"/>
      <w:r>
        <w:t>Удеревского</w:t>
      </w:r>
      <w:proofErr w:type="spellEnd"/>
      <w:r>
        <w:t xml:space="preserve"> сельсовета Овсянникову О.Л. заключить Соглашение по передаче Контрольно-счетной палате </w:t>
      </w:r>
      <w:proofErr w:type="spellStart"/>
      <w:r>
        <w:t>Черемисиновского</w:t>
      </w:r>
      <w:proofErr w:type="spellEnd"/>
      <w:r>
        <w:t xml:space="preserve"> района Курской области  полномочий контрольно-счетного органа </w:t>
      </w:r>
      <w:proofErr w:type="spellStart"/>
      <w:r>
        <w:t>Удеревского</w:t>
      </w:r>
      <w:proofErr w:type="spellEnd"/>
      <w:r>
        <w:t xml:space="preserve"> сельсовета по осуществлению внешнего муниципального финансового контроля.</w:t>
      </w:r>
    </w:p>
    <w:p w:rsidR="00A3412B" w:rsidRDefault="00A3412B" w:rsidP="00A3412B">
      <w:pPr>
        <w:pStyle w:val="a3"/>
        <w:ind w:firstLine="731"/>
      </w:pPr>
      <w:r>
        <w:t>5. Настоящее решение вступает в силу со дня официального опубликования.</w:t>
      </w:r>
    </w:p>
    <w:p w:rsidR="00A3412B" w:rsidRDefault="00A3412B" w:rsidP="00A3412B">
      <w:pPr>
        <w:pStyle w:val="a3"/>
        <w:ind w:firstLine="731"/>
      </w:pPr>
    </w:p>
    <w:p w:rsidR="00A3412B" w:rsidRDefault="00A3412B" w:rsidP="00A3412B">
      <w:pPr>
        <w:pStyle w:val="a3"/>
        <w:jc w:val="center"/>
      </w:pPr>
      <w:r>
        <w:t xml:space="preserve">Глава </w:t>
      </w:r>
      <w:proofErr w:type="spellStart"/>
      <w:r>
        <w:t>Удеревского</w:t>
      </w:r>
      <w:proofErr w:type="spellEnd"/>
      <w:r>
        <w:t xml:space="preserve"> сельсовета                                    О.Л.Овсянников</w:t>
      </w:r>
    </w:p>
    <w:p w:rsidR="00A3412B" w:rsidRDefault="00A3412B" w:rsidP="00A3412B">
      <w:pPr>
        <w:pStyle w:val="a3"/>
        <w:jc w:val="center"/>
      </w:pPr>
    </w:p>
    <w:p w:rsidR="00A3412B" w:rsidRDefault="00A3412B" w:rsidP="00A3412B">
      <w:pPr>
        <w:pStyle w:val="a3"/>
        <w:jc w:val="center"/>
      </w:pPr>
    </w:p>
    <w:p w:rsidR="00A3412B" w:rsidRDefault="00A3412B" w:rsidP="00A3412B">
      <w:pPr>
        <w:pStyle w:val="a3"/>
        <w:jc w:val="center"/>
      </w:pPr>
    </w:p>
    <w:p w:rsidR="00A3412B" w:rsidRDefault="00A3412B" w:rsidP="00A3412B">
      <w:pPr>
        <w:pStyle w:val="a3"/>
      </w:pPr>
    </w:p>
    <w:p w:rsidR="00A3412B" w:rsidRDefault="00A3412B" w:rsidP="00A3412B">
      <w:pPr>
        <w:pStyle w:val="a3"/>
        <w:jc w:val="center"/>
      </w:pPr>
    </w:p>
    <w:p w:rsidR="00A3412B" w:rsidRDefault="00A3412B" w:rsidP="00A3412B">
      <w:pPr>
        <w:pStyle w:val="a3"/>
        <w:jc w:val="center"/>
      </w:pPr>
    </w:p>
    <w:p w:rsidR="006B4AAC" w:rsidRDefault="006B4AAC"/>
    <w:sectPr w:rsidR="006B4AAC" w:rsidSect="006B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12B"/>
    <w:rsid w:val="006B4AAC"/>
    <w:rsid w:val="00A3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412B"/>
    <w:pPr>
      <w:suppressAutoHyphens/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341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uderevo</dc:creator>
  <cp:lastModifiedBy>uderevo</cp:lastModifiedBy>
  <cp:revision>2</cp:revision>
  <dcterms:created xsi:type="dcterms:W3CDTF">2020-03-27T09:48:00Z</dcterms:created>
  <dcterms:modified xsi:type="dcterms:W3CDTF">2020-03-27T09:49:00Z</dcterms:modified>
</cp:coreProperties>
</file>