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0" w:type="dxa"/>
        <w:tblInd w:w="93" w:type="dxa"/>
        <w:tblLook w:val="04A0"/>
      </w:tblPr>
      <w:tblGrid>
        <w:gridCol w:w="14600"/>
      </w:tblGrid>
      <w:tr w:rsidR="00107A97" w:rsidRPr="00107A97" w:rsidTr="00107A97">
        <w:trPr>
          <w:trHeight w:val="300"/>
        </w:trPr>
        <w:tc>
          <w:tcPr>
            <w:tcW w:w="14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7A97" w:rsidRDefault="00107A97" w:rsidP="0010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Приложение</w:t>
            </w:r>
          </w:p>
          <w:p w:rsidR="00107A97" w:rsidRDefault="00107A97" w:rsidP="0010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к Положению о порядке расходования средств резервного фонда </w:t>
            </w:r>
          </w:p>
          <w:p w:rsidR="00107A97" w:rsidRDefault="00107A97" w:rsidP="0010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Удеревского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Черемисиновского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</w:t>
            </w:r>
            <w:r w:rsidRPr="00107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</w:p>
          <w:p w:rsidR="00107A97" w:rsidRDefault="00107A97" w:rsidP="0010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Курской области</w:t>
            </w:r>
          </w:p>
          <w:p w:rsidR="00107A97" w:rsidRDefault="00107A97" w:rsidP="0010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07A97" w:rsidRPr="00107A97" w:rsidRDefault="00107A97" w:rsidP="0010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ОТЧЕТ ОБ ИСПОЛЬЗОВАНИИ БЮДЖЕТНЫХ АССИГНОВАНИЙ РЕЗЕРВНОГО ФОНДА АДМИНИСТРАЦИИ                    УДЕРЕВСКОГО СЕЛЬСОВЕТА ЧЕРЕМИСИНОВСКОГО РАЙОНА КУРСКОЙ ОБЛАСТИ                                                                                                                                                                                                                    </w:t>
            </w:r>
            <w:r w:rsidR="00A63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за 2023</w:t>
            </w:r>
            <w:r w:rsidRPr="00107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07A97" w:rsidRPr="00107A97" w:rsidTr="00107A97">
        <w:trPr>
          <w:trHeight w:val="615"/>
        </w:trPr>
        <w:tc>
          <w:tcPr>
            <w:tcW w:w="14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7A97" w:rsidRPr="00107A97" w:rsidRDefault="00107A97" w:rsidP="00107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1193D" w:rsidRDefault="00A1193D"/>
    <w:p w:rsidR="00107A97" w:rsidRDefault="00D33FB3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(рублей)</w:t>
      </w:r>
    </w:p>
    <w:tbl>
      <w:tblPr>
        <w:tblStyle w:val="a3"/>
        <w:tblW w:w="0" w:type="auto"/>
        <w:tblLayout w:type="fixed"/>
        <w:tblLook w:val="04A0"/>
      </w:tblPr>
      <w:tblGrid>
        <w:gridCol w:w="1358"/>
        <w:gridCol w:w="764"/>
        <w:gridCol w:w="997"/>
        <w:gridCol w:w="1384"/>
        <w:gridCol w:w="567"/>
        <w:gridCol w:w="850"/>
        <w:gridCol w:w="1701"/>
        <w:gridCol w:w="1276"/>
        <w:gridCol w:w="992"/>
        <w:gridCol w:w="851"/>
        <w:gridCol w:w="850"/>
        <w:gridCol w:w="992"/>
        <w:gridCol w:w="1843"/>
      </w:tblGrid>
      <w:tr w:rsidR="00D33FB3" w:rsidTr="00412595">
        <w:trPr>
          <w:trHeight w:val="876"/>
        </w:trPr>
        <w:tc>
          <w:tcPr>
            <w:tcW w:w="1358" w:type="dxa"/>
          </w:tcPr>
          <w:p w:rsidR="00107A97" w:rsidRPr="00107A97" w:rsidRDefault="00107A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№, дата </w:t>
            </w:r>
            <w:r w:rsidR="00412595">
              <w:rPr>
                <w:rFonts w:ascii="Times New Roman" w:hAnsi="Times New Roman" w:cs="Times New Roman"/>
                <w:sz w:val="18"/>
                <w:szCs w:val="18"/>
              </w:rPr>
              <w:t>распоряжения</w:t>
            </w:r>
          </w:p>
        </w:tc>
        <w:tc>
          <w:tcPr>
            <w:tcW w:w="764" w:type="dxa"/>
          </w:tcPr>
          <w:p w:rsidR="00107A97" w:rsidRPr="00107A97" w:rsidRDefault="00107A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КГРБС</w:t>
            </w:r>
          </w:p>
        </w:tc>
        <w:tc>
          <w:tcPr>
            <w:tcW w:w="997" w:type="dxa"/>
          </w:tcPr>
          <w:p w:rsidR="00107A97" w:rsidRPr="00107A97" w:rsidRDefault="00107A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Раздел, подраздел</w:t>
            </w:r>
          </w:p>
        </w:tc>
        <w:tc>
          <w:tcPr>
            <w:tcW w:w="1384" w:type="dxa"/>
          </w:tcPr>
          <w:p w:rsidR="00107A97" w:rsidRPr="00107A97" w:rsidRDefault="00107A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КЦСР</w:t>
            </w:r>
          </w:p>
        </w:tc>
        <w:tc>
          <w:tcPr>
            <w:tcW w:w="567" w:type="dxa"/>
          </w:tcPr>
          <w:p w:rsidR="00107A97" w:rsidRPr="00107A97" w:rsidRDefault="00107A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КВР</w:t>
            </w:r>
          </w:p>
        </w:tc>
        <w:tc>
          <w:tcPr>
            <w:tcW w:w="850" w:type="dxa"/>
          </w:tcPr>
          <w:p w:rsidR="00107A97" w:rsidRPr="00107A97" w:rsidRDefault="00107A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КОСГУ</w:t>
            </w:r>
          </w:p>
        </w:tc>
        <w:tc>
          <w:tcPr>
            <w:tcW w:w="1701" w:type="dxa"/>
          </w:tcPr>
          <w:p w:rsidR="00107A97" w:rsidRDefault="00D33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D33FB3" w:rsidRPr="00107A97" w:rsidRDefault="00D33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расходования</w:t>
            </w:r>
          </w:p>
        </w:tc>
        <w:tc>
          <w:tcPr>
            <w:tcW w:w="1276" w:type="dxa"/>
          </w:tcPr>
          <w:p w:rsidR="00107A97" w:rsidRDefault="00D33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</w:t>
            </w:r>
          </w:p>
          <w:p w:rsidR="00D33FB3" w:rsidRDefault="00D33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бюджетных</w:t>
            </w:r>
          </w:p>
          <w:p w:rsidR="00D33FB3" w:rsidRPr="00107A97" w:rsidRDefault="00D33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ассигнований</w:t>
            </w:r>
          </w:p>
        </w:tc>
        <w:tc>
          <w:tcPr>
            <w:tcW w:w="992" w:type="dxa"/>
          </w:tcPr>
          <w:p w:rsidR="00D33FB3" w:rsidRDefault="00D33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</w:t>
            </w:r>
          </w:p>
          <w:p w:rsidR="00D33FB3" w:rsidRDefault="00D33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финанси</w:t>
            </w:r>
            <w:proofErr w:type="spellEnd"/>
          </w:p>
          <w:p w:rsidR="00107A97" w:rsidRPr="00107A97" w:rsidRDefault="00D33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ровано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107A97" w:rsidRPr="00107A97" w:rsidRDefault="00D33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Кассовые расходы</w:t>
            </w:r>
          </w:p>
        </w:tc>
        <w:tc>
          <w:tcPr>
            <w:tcW w:w="850" w:type="dxa"/>
          </w:tcPr>
          <w:p w:rsidR="00107A97" w:rsidRPr="00107A97" w:rsidRDefault="00D33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Фактические расходы</w:t>
            </w:r>
          </w:p>
        </w:tc>
        <w:tc>
          <w:tcPr>
            <w:tcW w:w="992" w:type="dxa"/>
          </w:tcPr>
          <w:p w:rsidR="00107A97" w:rsidRPr="00107A97" w:rsidRDefault="00D33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Остаток </w:t>
            </w:r>
          </w:p>
        </w:tc>
        <w:tc>
          <w:tcPr>
            <w:tcW w:w="1843" w:type="dxa"/>
          </w:tcPr>
          <w:p w:rsidR="00107A97" w:rsidRPr="00107A97" w:rsidRDefault="00D33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Примечани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D33FB3" w:rsidTr="00412595">
        <w:tc>
          <w:tcPr>
            <w:tcW w:w="1358" w:type="dxa"/>
          </w:tcPr>
          <w:p w:rsidR="00107A97" w:rsidRDefault="00D33FB3">
            <w:r>
              <w:t xml:space="preserve">          </w:t>
            </w:r>
            <w:r w:rsidR="00107A97">
              <w:t>1</w:t>
            </w:r>
          </w:p>
        </w:tc>
        <w:tc>
          <w:tcPr>
            <w:tcW w:w="764" w:type="dxa"/>
          </w:tcPr>
          <w:p w:rsidR="00107A97" w:rsidRDefault="00D33FB3">
            <w:r>
              <w:t xml:space="preserve">   </w:t>
            </w:r>
            <w:r w:rsidR="00107A97">
              <w:t>2</w:t>
            </w:r>
          </w:p>
        </w:tc>
        <w:tc>
          <w:tcPr>
            <w:tcW w:w="997" w:type="dxa"/>
          </w:tcPr>
          <w:p w:rsidR="00107A97" w:rsidRDefault="00D33FB3">
            <w:r>
              <w:t xml:space="preserve">    </w:t>
            </w:r>
            <w:r w:rsidR="00107A97">
              <w:t>3</w:t>
            </w:r>
          </w:p>
        </w:tc>
        <w:tc>
          <w:tcPr>
            <w:tcW w:w="1384" w:type="dxa"/>
          </w:tcPr>
          <w:p w:rsidR="00107A97" w:rsidRDefault="00D33FB3">
            <w:r>
              <w:t xml:space="preserve">        </w:t>
            </w:r>
            <w:r w:rsidR="00107A97">
              <w:t>4</w:t>
            </w:r>
          </w:p>
        </w:tc>
        <w:tc>
          <w:tcPr>
            <w:tcW w:w="567" w:type="dxa"/>
          </w:tcPr>
          <w:p w:rsidR="00107A97" w:rsidRDefault="00D33FB3">
            <w:r>
              <w:t xml:space="preserve">  </w:t>
            </w:r>
            <w:r w:rsidR="00107A97">
              <w:t>5</w:t>
            </w:r>
          </w:p>
        </w:tc>
        <w:tc>
          <w:tcPr>
            <w:tcW w:w="850" w:type="dxa"/>
          </w:tcPr>
          <w:p w:rsidR="00107A97" w:rsidRDefault="00D33FB3">
            <w:r>
              <w:t xml:space="preserve">    </w:t>
            </w:r>
            <w:r w:rsidR="00107A97">
              <w:t>6</w:t>
            </w:r>
          </w:p>
        </w:tc>
        <w:tc>
          <w:tcPr>
            <w:tcW w:w="1701" w:type="dxa"/>
          </w:tcPr>
          <w:p w:rsidR="00107A97" w:rsidRDefault="00D33FB3">
            <w:r>
              <w:t xml:space="preserve">            </w:t>
            </w:r>
            <w:r w:rsidR="00107A97">
              <w:t>7</w:t>
            </w:r>
          </w:p>
        </w:tc>
        <w:tc>
          <w:tcPr>
            <w:tcW w:w="1276" w:type="dxa"/>
          </w:tcPr>
          <w:p w:rsidR="00107A97" w:rsidRDefault="00D33FB3">
            <w:r>
              <w:t xml:space="preserve">        </w:t>
            </w:r>
            <w:r w:rsidR="00107A97">
              <w:t>8</w:t>
            </w:r>
          </w:p>
        </w:tc>
        <w:tc>
          <w:tcPr>
            <w:tcW w:w="992" w:type="dxa"/>
          </w:tcPr>
          <w:p w:rsidR="00107A97" w:rsidRDefault="00D33FB3">
            <w:r>
              <w:t xml:space="preserve">    </w:t>
            </w:r>
            <w:r w:rsidR="00107A97">
              <w:t>9</w:t>
            </w:r>
          </w:p>
        </w:tc>
        <w:tc>
          <w:tcPr>
            <w:tcW w:w="851" w:type="dxa"/>
          </w:tcPr>
          <w:p w:rsidR="00107A97" w:rsidRDefault="00D33FB3">
            <w:r>
              <w:t xml:space="preserve">  </w:t>
            </w:r>
            <w:r w:rsidR="00107A97">
              <w:t>10</w:t>
            </w:r>
          </w:p>
        </w:tc>
        <w:tc>
          <w:tcPr>
            <w:tcW w:w="850" w:type="dxa"/>
          </w:tcPr>
          <w:p w:rsidR="00107A97" w:rsidRDefault="00D33FB3">
            <w:r>
              <w:t xml:space="preserve">   </w:t>
            </w:r>
            <w:r w:rsidR="00107A97">
              <w:t>11</w:t>
            </w:r>
          </w:p>
        </w:tc>
        <w:tc>
          <w:tcPr>
            <w:tcW w:w="992" w:type="dxa"/>
          </w:tcPr>
          <w:p w:rsidR="00107A97" w:rsidRDefault="00D33FB3">
            <w:r>
              <w:t xml:space="preserve">   </w:t>
            </w:r>
            <w:r w:rsidR="00107A97">
              <w:t>12</w:t>
            </w:r>
          </w:p>
        </w:tc>
        <w:tc>
          <w:tcPr>
            <w:tcW w:w="1843" w:type="dxa"/>
          </w:tcPr>
          <w:p w:rsidR="00107A97" w:rsidRDefault="00D33FB3">
            <w:r>
              <w:t xml:space="preserve">   </w:t>
            </w:r>
            <w:r w:rsidR="00107A97">
              <w:t>13</w:t>
            </w:r>
          </w:p>
        </w:tc>
      </w:tr>
      <w:tr w:rsidR="00D33FB3" w:rsidTr="00412595">
        <w:tc>
          <w:tcPr>
            <w:tcW w:w="1358" w:type="dxa"/>
          </w:tcPr>
          <w:p w:rsidR="00107A97" w:rsidRDefault="00107A97"/>
        </w:tc>
        <w:tc>
          <w:tcPr>
            <w:tcW w:w="764" w:type="dxa"/>
          </w:tcPr>
          <w:p w:rsidR="00107A97" w:rsidRDefault="00107A97">
            <w:r>
              <w:t>001</w:t>
            </w:r>
          </w:p>
        </w:tc>
        <w:tc>
          <w:tcPr>
            <w:tcW w:w="997" w:type="dxa"/>
          </w:tcPr>
          <w:p w:rsidR="00107A97" w:rsidRDefault="00107A97">
            <w:r>
              <w:t>0111</w:t>
            </w:r>
          </w:p>
        </w:tc>
        <w:tc>
          <w:tcPr>
            <w:tcW w:w="1384" w:type="dxa"/>
          </w:tcPr>
          <w:p w:rsidR="00107A97" w:rsidRDefault="00107A97">
            <w:r>
              <w:t>78100С1403</w:t>
            </w:r>
          </w:p>
        </w:tc>
        <w:tc>
          <w:tcPr>
            <w:tcW w:w="567" w:type="dxa"/>
          </w:tcPr>
          <w:p w:rsidR="00107A97" w:rsidRDefault="00D33FB3">
            <w:r>
              <w:t>870</w:t>
            </w:r>
          </w:p>
        </w:tc>
        <w:tc>
          <w:tcPr>
            <w:tcW w:w="850" w:type="dxa"/>
          </w:tcPr>
          <w:p w:rsidR="00107A97" w:rsidRDefault="00107A97">
            <w:r>
              <w:t>226</w:t>
            </w:r>
          </w:p>
        </w:tc>
        <w:tc>
          <w:tcPr>
            <w:tcW w:w="1701" w:type="dxa"/>
          </w:tcPr>
          <w:p w:rsidR="00107A97" w:rsidRDefault="00107A97"/>
        </w:tc>
        <w:tc>
          <w:tcPr>
            <w:tcW w:w="1276" w:type="dxa"/>
          </w:tcPr>
          <w:p w:rsidR="00107A97" w:rsidRDefault="00A63502">
            <w:r>
              <w:t>0</w:t>
            </w:r>
            <w:r w:rsidR="00D33FB3">
              <w:t>.00</w:t>
            </w:r>
          </w:p>
        </w:tc>
        <w:tc>
          <w:tcPr>
            <w:tcW w:w="992" w:type="dxa"/>
          </w:tcPr>
          <w:p w:rsidR="00107A97" w:rsidRDefault="00D33FB3">
            <w:r>
              <w:t>0,00</w:t>
            </w:r>
          </w:p>
        </w:tc>
        <w:tc>
          <w:tcPr>
            <w:tcW w:w="851" w:type="dxa"/>
          </w:tcPr>
          <w:p w:rsidR="00107A97" w:rsidRDefault="00D33FB3">
            <w:r>
              <w:t>0,00</w:t>
            </w:r>
          </w:p>
        </w:tc>
        <w:tc>
          <w:tcPr>
            <w:tcW w:w="850" w:type="dxa"/>
          </w:tcPr>
          <w:p w:rsidR="00107A97" w:rsidRDefault="00D33FB3">
            <w:r>
              <w:t>0,00</w:t>
            </w:r>
          </w:p>
        </w:tc>
        <w:tc>
          <w:tcPr>
            <w:tcW w:w="992" w:type="dxa"/>
          </w:tcPr>
          <w:p w:rsidR="00107A97" w:rsidRDefault="00412595">
            <w:r>
              <w:t>0.0</w:t>
            </w:r>
          </w:p>
        </w:tc>
        <w:tc>
          <w:tcPr>
            <w:tcW w:w="1843" w:type="dxa"/>
          </w:tcPr>
          <w:p w:rsidR="00107A97" w:rsidRDefault="00A63502">
            <w:r>
              <w:t>За 2023</w:t>
            </w:r>
            <w:r w:rsidR="00412595">
              <w:t>г. неотложных работ не производилось.</w:t>
            </w:r>
          </w:p>
        </w:tc>
      </w:tr>
      <w:tr w:rsidR="00D33FB3" w:rsidTr="00412595">
        <w:tc>
          <w:tcPr>
            <w:tcW w:w="1358" w:type="dxa"/>
          </w:tcPr>
          <w:p w:rsidR="00107A97" w:rsidRDefault="00107A97"/>
        </w:tc>
        <w:tc>
          <w:tcPr>
            <w:tcW w:w="764" w:type="dxa"/>
          </w:tcPr>
          <w:p w:rsidR="00107A97" w:rsidRDefault="00107A97"/>
        </w:tc>
        <w:tc>
          <w:tcPr>
            <w:tcW w:w="997" w:type="dxa"/>
          </w:tcPr>
          <w:p w:rsidR="00107A97" w:rsidRDefault="00107A97"/>
        </w:tc>
        <w:tc>
          <w:tcPr>
            <w:tcW w:w="1384" w:type="dxa"/>
          </w:tcPr>
          <w:p w:rsidR="00107A97" w:rsidRDefault="00107A97"/>
        </w:tc>
        <w:tc>
          <w:tcPr>
            <w:tcW w:w="567" w:type="dxa"/>
          </w:tcPr>
          <w:p w:rsidR="00107A97" w:rsidRDefault="00107A97"/>
        </w:tc>
        <w:tc>
          <w:tcPr>
            <w:tcW w:w="850" w:type="dxa"/>
          </w:tcPr>
          <w:p w:rsidR="00107A97" w:rsidRDefault="00107A97"/>
        </w:tc>
        <w:tc>
          <w:tcPr>
            <w:tcW w:w="1701" w:type="dxa"/>
          </w:tcPr>
          <w:p w:rsidR="00107A97" w:rsidRDefault="00107A97"/>
        </w:tc>
        <w:tc>
          <w:tcPr>
            <w:tcW w:w="1276" w:type="dxa"/>
          </w:tcPr>
          <w:p w:rsidR="00107A97" w:rsidRDefault="00107A97"/>
        </w:tc>
        <w:tc>
          <w:tcPr>
            <w:tcW w:w="992" w:type="dxa"/>
          </w:tcPr>
          <w:p w:rsidR="00107A97" w:rsidRDefault="00107A97"/>
        </w:tc>
        <w:tc>
          <w:tcPr>
            <w:tcW w:w="851" w:type="dxa"/>
          </w:tcPr>
          <w:p w:rsidR="00107A97" w:rsidRDefault="00107A97"/>
        </w:tc>
        <w:tc>
          <w:tcPr>
            <w:tcW w:w="850" w:type="dxa"/>
          </w:tcPr>
          <w:p w:rsidR="00107A97" w:rsidRDefault="00107A97"/>
        </w:tc>
        <w:tc>
          <w:tcPr>
            <w:tcW w:w="992" w:type="dxa"/>
          </w:tcPr>
          <w:p w:rsidR="00107A97" w:rsidRDefault="00107A97"/>
        </w:tc>
        <w:tc>
          <w:tcPr>
            <w:tcW w:w="1843" w:type="dxa"/>
          </w:tcPr>
          <w:p w:rsidR="00107A97" w:rsidRDefault="00107A97"/>
        </w:tc>
      </w:tr>
      <w:tr w:rsidR="00D33FB3" w:rsidTr="00412595">
        <w:tc>
          <w:tcPr>
            <w:tcW w:w="1358" w:type="dxa"/>
          </w:tcPr>
          <w:p w:rsidR="00107A97" w:rsidRDefault="00107A97"/>
        </w:tc>
        <w:tc>
          <w:tcPr>
            <w:tcW w:w="764" w:type="dxa"/>
          </w:tcPr>
          <w:p w:rsidR="00107A97" w:rsidRDefault="00107A97"/>
        </w:tc>
        <w:tc>
          <w:tcPr>
            <w:tcW w:w="997" w:type="dxa"/>
          </w:tcPr>
          <w:p w:rsidR="00107A97" w:rsidRDefault="00107A97"/>
        </w:tc>
        <w:tc>
          <w:tcPr>
            <w:tcW w:w="1384" w:type="dxa"/>
          </w:tcPr>
          <w:p w:rsidR="00107A97" w:rsidRDefault="00107A97"/>
        </w:tc>
        <w:tc>
          <w:tcPr>
            <w:tcW w:w="567" w:type="dxa"/>
          </w:tcPr>
          <w:p w:rsidR="00107A97" w:rsidRDefault="00107A97"/>
        </w:tc>
        <w:tc>
          <w:tcPr>
            <w:tcW w:w="850" w:type="dxa"/>
          </w:tcPr>
          <w:p w:rsidR="00107A97" w:rsidRDefault="00107A97"/>
        </w:tc>
        <w:tc>
          <w:tcPr>
            <w:tcW w:w="1701" w:type="dxa"/>
          </w:tcPr>
          <w:p w:rsidR="00107A97" w:rsidRDefault="00107A97"/>
        </w:tc>
        <w:tc>
          <w:tcPr>
            <w:tcW w:w="1276" w:type="dxa"/>
          </w:tcPr>
          <w:p w:rsidR="00107A97" w:rsidRDefault="00107A97"/>
        </w:tc>
        <w:tc>
          <w:tcPr>
            <w:tcW w:w="992" w:type="dxa"/>
          </w:tcPr>
          <w:p w:rsidR="00107A97" w:rsidRDefault="00107A97"/>
        </w:tc>
        <w:tc>
          <w:tcPr>
            <w:tcW w:w="851" w:type="dxa"/>
          </w:tcPr>
          <w:p w:rsidR="00107A97" w:rsidRDefault="00107A97"/>
        </w:tc>
        <w:tc>
          <w:tcPr>
            <w:tcW w:w="850" w:type="dxa"/>
          </w:tcPr>
          <w:p w:rsidR="00107A97" w:rsidRDefault="00107A97"/>
        </w:tc>
        <w:tc>
          <w:tcPr>
            <w:tcW w:w="992" w:type="dxa"/>
          </w:tcPr>
          <w:p w:rsidR="00107A97" w:rsidRDefault="00107A97"/>
        </w:tc>
        <w:tc>
          <w:tcPr>
            <w:tcW w:w="1843" w:type="dxa"/>
          </w:tcPr>
          <w:p w:rsidR="00107A97" w:rsidRDefault="00107A97"/>
        </w:tc>
      </w:tr>
    </w:tbl>
    <w:p w:rsidR="00107A97" w:rsidRDefault="00D33FB3">
      <w:r>
        <w:t>(</w:t>
      </w:r>
      <w:proofErr w:type="spellStart"/>
      <w:r>
        <w:t>х</w:t>
      </w:r>
      <w:proofErr w:type="spellEnd"/>
      <w:proofErr w:type="gramStart"/>
      <w:r>
        <w:t>)</w:t>
      </w:r>
      <w:r w:rsidR="00412595">
        <w:t>в</w:t>
      </w:r>
      <w:proofErr w:type="gramEnd"/>
      <w:r w:rsidR="00412595">
        <w:t xml:space="preserve"> случае неполного расходования средств резервного фонда указывается причина</w:t>
      </w:r>
    </w:p>
    <w:p w:rsidR="00412595" w:rsidRDefault="00412595"/>
    <w:p w:rsidR="00412595" w:rsidRDefault="00412595">
      <w:r>
        <w:t xml:space="preserve">Глава </w:t>
      </w:r>
      <w:proofErr w:type="spellStart"/>
      <w:r>
        <w:t>Удеревского</w:t>
      </w:r>
      <w:proofErr w:type="spellEnd"/>
      <w:r>
        <w:t xml:space="preserve"> сельсовета </w:t>
      </w:r>
      <w:proofErr w:type="spellStart"/>
      <w:r>
        <w:t>Черемисиновского</w:t>
      </w:r>
      <w:proofErr w:type="spellEnd"/>
      <w:r>
        <w:t xml:space="preserve"> района                                      О.Л.Овсянников</w:t>
      </w:r>
    </w:p>
    <w:p w:rsidR="00412595" w:rsidRDefault="00412595">
      <w:r>
        <w:t xml:space="preserve">Начальник </w:t>
      </w:r>
      <w:proofErr w:type="spellStart"/>
      <w:proofErr w:type="gramStart"/>
      <w:r>
        <w:t>отдела-главный</w:t>
      </w:r>
      <w:proofErr w:type="spellEnd"/>
      <w:proofErr w:type="gramEnd"/>
      <w:r>
        <w:t xml:space="preserve"> бухгалтер                                                                             Е.П.Овсянникова</w:t>
      </w:r>
    </w:p>
    <w:sectPr w:rsidR="00412595" w:rsidSect="00107A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7A97"/>
    <w:rsid w:val="00107A97"/>
    <w:rsid w:val="002C7CA8"/>
    <w:rsid w:val="00412595"/>
    <w:rsid w:val="00A1193D"/>
    <w:rsid w:val="00A63502"/>
    <w:rsid w:val="00D3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A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2024-01-10T11:50:00Z</dcterms:created>
  <dcterms:modified xsi:type="dcterms:W3CDTF">2024-02-21T12:46:00Z</dcterms:modified>
</cp:coreProperties>
</file>