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DE" w:rsidRDefault="000941DE" w:rsidP="000941DE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sz w:val="32"/>
          <w:szCs w:val="32"/>
        </w:rPr>
      </w:pPr>
      <w:bookmarkStart w:id="0" w:name="bookmark1"/>
      <w:r>
        <w:rPr>
          <w:rFonts w:ascii="Times New Roman" w:eastAsia="Lucida Sans Unicode" w:hAnsi="Times New Roman"/>
          <w:b/>
          <w:sz w:val="32"/>
          <w:szCs w:val="32"/>
        </w:rPr>
        <w:t>АДМИНИСТРАЦИЯ</w:t>
      </w:r>
    </w:p>
    <w:p w:rsidR="000941DE" w:rsidRDefault="000941DE" w:rsidP="000941DE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 xml:space="preserve">                          УДЕРЕВСКОГО СЕЛЬСОВЕТА</w:t>
      </w:r>
    </w:p>
    <w:p w:rsidR="000941DE" w:rsidRDefault="000941DE" w:rsidP="000941DE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ЧЕРЕМИСИНОВСКОГО РАЙОНА</w:t>
      </w:r>
    </w:p>
    <w:p w:rsidR="000941DE" w:rsidRDefault="000941DE" w:rsidP="000941DE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 xml:space="preserve"> КУРСКОЙ ОБЛАСТИ</w:t>
      </w:r>
    </w:p>
    <w:p w:rsidR="000941DE" w:rsidRDefault="000941DE" w:rsidP="000941DE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sz w:val="32"/>
          <w:szCs w:val="32"/>
        </w:rPr>
      </w:pPr>
    </w:p>
    <w:p w:rsidR="000941DE" w:rsidRDefault="000941DE" w:rsidP="000941DE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 xml:space="preserve">                                 ПОСТАНОВЛЕНИЕ</w:t>
      </w:r>
    </w:p>
    <w:p w:rsidR="000941DE" w:rsidRDefault="000941DE" w:rsidP="000941DE">
      <w:pPr>
        <w:widowControl w:val="0"/>
        <w:spacing w:after="0" w:line="240" w:lineRule="auto"/>
        <w:ind w:firstLine="709"/>
        <w:jc w:val="both"/>
        <w:rPr>
          <w:rFonts w:ascii="Arial" w:eastAsia="Lucida Sans Unicode" w:hAnsi="Arial" w:cs="Arial"/>
          <w:b/>
          <w:sz w:val="32"/>
          <w:szCs w:val="32"/>
        </w:rPr>
      </w:pPr>
    </w:p>
    <w:p w:rsidR="000941DE" w:rsidRDefault="000941DE" w:rsidP="00094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19.12. 2023г. №66</w:t>
      </w:r>
    </w:p>
    <w:p w:rsidR="000941DE" w:rsidRDefault="000941DE" w:rsidP="00094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Ползиковка</w:t>
      </w:r>
      <w:proofErr w:type="spellEnd"/>
    </w:p>
    <w:p w:rsidR="000941DE" w:rsidRDefault="000941DE" w:rsidP="00094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941DE" w:rsidRDefault="000941DE" w:rsidP="000941DE">
      <w:pPr>
        <w:widowControl w:val="0"/>
        <w:tabs>
          <w:tab w:val="left" w:pos="9355"/>
        </w:tabs>
        <w:suppressAutoHyphens/>
        <w:spacing w:after="0" w:line="240" w:lineRule="auto"/>
        <w:ind w:left="567" w:right="-1"/>
        <w:jc w:val="center"/>
        <w:rPr>
          <w:rFonts w:ascii="Times New Roman" w:eastAsia="NSimSun" w:hAnsi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/>
          <w:b/>
          <w:color w:val="000000"/>
          <w:sz w:val="28"/>
          <w:szCs w:val="28"/>
          <w:lang w:eastAsia="zh-CN" w:bidi="hi-IN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 w:rsidR="000941DE" w:rsidRDefault="000941DE" w:rsidP="000941DE">
      <w:pPr>
        <w:widowControl w:val="0"/>
        <w:tabs>
          <w:tab w:val="left" w:pos="9355"/>
        </w:tabs>
        <w:suppressAutoHyphens/>
        <w:spacing w:after="0" w:line="240" w:lineRule="auto"/>
        <w:ind w:left="567" w:right="-1"/>
        <w:jc w:val="both"/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</w:pPr>
    </w:p>
    <w:p w:rsidR="000941DE" w:rsidRDefault="000941DE" w:rsidP="000941DE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      </w:t>
      </w:r>
      <w:proofErr w:type="gramStart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«Об особенностях разработки и принятия административных регламентов предоставления государственных услуг в 2023 году» Администрация Удеревского сельсовета Черемисиновского района</w:t>
      </w:r>
      <w:proofErr w:type="gramEnd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Курской области ПОСТАНОВЛЯЕТ:</w:t>
      </w:r>
    </w:p>
    <w:p w:rsidR="000941DE" w:rsidRDefault="000941DE" w:rsidP="000941DE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    1. 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0941DE" w:rsidRDefault="000941DE" w:rsidP="000941DE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     2. </w:t>
      </w:r>
      <w:proofErr w:type="gramStart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Установить, что в 2023 году Администрация Удеревского сельсовета Черемисиновского района 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  <w:proofErr w:type="gramEnd"/>
    </w:p>
    <w:p w:rsidR="000941DE" w:rsidRDefault="000941DE" w:rsidP="000941DE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     3. Администрации, подготовившей административные регламенты предоставления муниципальных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:rsidR="000941DE" w:rsidRDefault="000941DE" w:rsidP="000941DE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    4. </w:t>
      </w:r>
      <w:proofErr w:type="gramStart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Контроль за</w:t>
      </w:r>
      <w:proofErr w:type="gramEnd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исполнением настоящего постановления оставляю за собой.</w:t>
      </w:r>
    </w:p>
    <w:p w:rsidR="000941DE" w:rsidRDefault="000941DE" w:rsidP="000941DE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    5. Постановление вступает в силу со дня его подписания и подлежит опубликованию на официальном сайте Администрации Удеревского сельсовета Черемисиновского района  в сети «Интернет».</w:t>
      </w:r>
    </w:p>
    <w:p w:rsidR="000941DE" w:rsidRDefault="000941DE" w:rsidP="000941DE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</w:p>
    <w:p w:rsidR="000941DE" w:rsidRDefault="000941DE" w:rsidP="000941DE">
      <w:pPr>
        <w:keepNext/>
        <w:keepLines/>
        <w:widowControl w:val="0"/>
        <w:suppressAutoHyphens/>
        <w:spacing w:after="0" w:line="240" w:lineRule="auto"/>
        <w:ind w:left="-454" w:hanging="1400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</w:p>
    <w:p w:rsidR="000941DE" w:rsidRDefault="000941DE" w:rsidP="000941DE">
      <w:pPr>
        <w:spacing w:after="0" w:line="240" w:lineRule="auto"/>
        <w:ind w:left="-45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Глава Удеревского сельсовета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О.Л.Овсянников</w:t>
      </w:r>
    </w:p>
    <w:p w:rsidR="000941DE" w:rsidRDefault="000941DE" w:rsidP="000941DE">
      <w:pPr>
        <w:spacing w:after="0" w:line="240" w:lineRule="auto"/>
        <w:ind w:left="-45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41DE" w:rsidRDefault="000941DE" w:rsidP="000941DE">
      <w:pPr>
        <w:spacing w:after="0" w:line="240" w:lineRule="auto"/>
        <w:ind w:left="-454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right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lastRenderedPageBreak/>
        <w:t>УТВЕРЖДЕНЫ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right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постановлением Администрации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right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Удеревского сельсовета 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right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от 19.12.2023 года № 66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center"/>
        <w:rPr>
          <w:rFonts w:ascii="Times New Roman" w:eastAsia="NSimSun" w:hAnsi="Times New Roman"/>
          <w:bCs/>
          <w:color w:val="000000"/>
          <w:sz w:val="26"/>
          <w:szCs w:val="26"/>
          <w:lang w:eastAsia="zh-CN" w:bidi="hi-IN"/>
        </w:rPr>
      </w:pP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center"/>
        <w:rPr>
          <w:rFonts w:ascii="Times New Roman" w:eastAsia="NSimSun" w:hAnsi="Times New Roman"/>
          <w:b/>
          <w:bCs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b/>
          <w:bCs/>
          <w:color w:val="000000"/>
          <w:sz w:val="26"/>
          <w:szCs w:val="26"/>
          <w:lang w:eastAsia="zh-CN" w:bidi="hi-IN"/>
        </w:rPr>
        <w:t>Особенности разработки и принятия административных регламентов предоставления муниципальных услуг в 2023 году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both"/>
        <w:rPr>
          <w:rFonts w:ascii="Times New Roman" w:eastAsia="NSimSun" w:hAnsi="Times New Roman"/>
          <w:b/>
          <w:color w:val="000000"/>
          <w:sz w:val="26"/>
          <w:szCs w:val="26"/>
          <w:lang w:eastAsia="zh-CN" w:bidi="hi-IN"/>
        </w:rPr>
      </w:pP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1. </w:t>
      </w:r>
      <w:proofErr w:type="gramStart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</w:t>
      </w:r>
      <w:proofErr w:type="gramEnd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3. </w:t>
      </w:r>
      <w:proofErr w:type="gramStart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ab/>
        <w:t>а также требований</w:t>
      </w: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ab/>
        <w:t>к</w:t>
      </w: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ab/>
        <w:t>содержанию административных регламентов, предусмотренных разделом II Порядка разработки</w:t>
      </w:r>
      <w:proofErr w:type="gramEnd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и утверждения административных регламентов.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4. Внесение изменений в административные регламенты осуществляется в порядке, установленном пунктом 3 настоящего документа, за исключением </w:t>
      </w:r>
      <w:proofErr w:type="gramStart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случаев применения упрощенного порядка внесения изменений</w:t>
      </w:r>
      <w:proofErr w:type="gramEnd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.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Упрощенный порядок внесения изменений в административные регламенты применяется в следующих случаях: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исполнение решения судов о признании административного регламента </w:t>
      </w:r>
      <w:proofErr w:type="gramStart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недействующим</w:t>
      </w:r>
      <w:proofErr w:type="gramEnd"/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 xml:space="preserve"> полностью или в части;</w:t>
      </w:r>
    </w:p>
    <w:p w:rsidR="000941DE" w:rsidRDefault="000941DE" w:rsidP="000941DE">
      <w:pPr>
        <w:widowControl w:val="0"/>
        <w:suppressAutoHyphens/>
        <w:spacing w:after="0" w:line="240" w:lineRule="auto"/>
        <w:ind w:left="-454" w:firstLine="708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внесение изменений юридико-технического или редакционно-технического характера;</w:t>
      </w:r>
    </w:p>
    <w:p w:rsidR="00887844" w:rsidRPr="000941DE" w:rsidRDefault="000941DE" w:rsidP="000941DE">
      <w:pPr>
        <w:widowControl w:val="0"/>
        <w:suppressAutoHyphens/>
        <w:spacing w:after="0" w:line="240" w:lineRule="auto"/>
        <w:ind w:left="-454" w:firstLine="708"/>
        <w:jc w:val="both"/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</w:pPr>
      <w:r>
        <w:rPr>
          <w:rFonts w:ascii="Times New Roman" w:eastAsia="NSimSun" w:hAnsi="Times New Roman"/>
          <w:color w:val="000000"/>
          <w:sz w:val="26"/>
          <w:szCs w:val="26"/>
          <w:lang w:eastAsia="zh-CN" w:bidi="hi-IN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  <w:bookmarkStart w:id="1" w:name="_GoBack"/>
      <w:bookmarkEnd w:id="0"/>
      <w:bookmarkEnd w:id="1"/>
    </w:p>
    <w:sectPr w:rsidR="00887844" w:rsidRPr="000941DE" w:rsidSect="0088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DE"/>
    <w:rsid w:val="000941DE"/>
    <w:rsid w:val="0088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4302</Characters>
  <Application>Microsoft Office Word</Application>
  <DocSecurity>0</DocSecurity>
  <Lines>35</Lines>
  <Paragraphs>10</Paragraphs>
  <ScaleCrop>false</ScaleCrop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2023-12-25T07:16:00Z</dcterms:created>
  <dcterms:modified xsi:type="dcterms:W3CDTF">2023-12-25T07:16:00Z</dcterms:modified>
</cp:coreProperties>
</file>