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03" w:rsidRDefault="00AF7203" w:rsidP="006529A5">
      <w:pPr>
        <w:spacing w:after="0" w:line="240" w:lineRule="auto"/>
        <w:ind w:right="-6"/>
        <w:jc w:val="center"/>
        <w:outlineLvl w:val="0"/>
        <w:rPr>
          <w:rFonts w:ascii="Times New Roman" w:hAnsi="Times New Roman"/>
          <w:b/>
          <w:sz w:val="32"/>
          <w:szCs w:val="32"/>
        </w:rPr>
      </w:pPr>
      <w:r>
        <w:rPr>
          <w:rFonts w:ascii="Times New Roman" w:hAnsi="Times New Roman"/>
          <w:b/>
          <w:sz w:val="32"/>
          <w:szCs w:val="32"/>
        </w:rPr>
        <w:t xml:space="preserve">                                                                                                        ПРОЕКТ</w:t>
      </w:r>
    </w:p>
    <w:p w:rsidR="00AF7203" w:rsidRDefault="00AF7203" w:rsidP="00ED4333">
      <w:pPr>
        <w:spacing w:after="0" w:line="240" w:lineRule="auto"/>
        <w:ind w:right="-6"/>
        <w:jc w:val="center"/>
        <w:outlineLvl w:val="0"/>
        <w:rPr>
          <w:rFonts w:ascii="Times New Roman" w:hAnsi="Times New Roman"/>
          <w:b/>
          <w:sz w:val="32"/>
          <w:szCs w:val="32"/>
        </w:rPr>
      </w:pPr>
      <w:r>
        <w:rPr>
          <w:rFonts w:ascii="Times New Roman" w:hAnsi="Times New Roman"/>
          <w:b/>
          <w:sz w:val="32"/>
          <w:szCs w:val="32"/>
        </w:rPr>
        <w:t>АДМИНИСТРАЦИЯ</w:t>
      </w:r>
    </w:p>
    <w:p w:rsidR="00AF7203" w:rsidRDefault="00ED4333" w:rsidP="00ED4333">
      <w:pPr>
        <w:spacing w:after="0" w:line="240" w:lineRule="auto"/>
        <w:ind w:left="3060" w:right="-6" w:hanging="3060"/>
        <w:jc w:val="center"/>
        <w:outlineLvl w:val="0"/>
        <w:rPr>
          <w:rFonts w:ascii="Times New Roman" w:hAnsi="Times New Roman"/>
          <w:b/>
          <w:sz w:val="28"/>
          <w:szCs w:val="32"/>
        </w:rPr>
      </w:pPr>
      <w:r>
        <w:rPr>
          <w:rFonts w:ascii="Times New Roman" w:hAnsi="Times New Roman"/>
          <w:b/>
          <w:sz w:val="28"/>
          <w:szCs w:val="32"/>
        </w:rPr>
        <w:t>УДЕРЕВСКОГО</w:t>
      </w:r>
      <w:r w:rsidR="00AF7203">
        <w:rPr>
          <w:rFonts w:ascii="Times New Roman" w:hAnsi="Times New Roman"/>
          <w:b/>
          <w:sz w:val="28"/>
          <w:szCs w:val="32"/>
        </w:rPr>
        <w:t xml:space="preserve">  СЕЛЬСОВЕТА</w:t>
      </w:r>
    </w:p>
    <w:p w:rsidR="00ED4333" w:rsidRDefault="00AF7203" w:rsidP="00ED4333">
      <w:pPr>
        <w:spacing w:after="0" w:line="240" w:lineRule="auto"/>
        <w:ind w:left="3060" w:right="-6" w:hanging="3060"/>
        <w:jc w:val="center"/>
        <w:outlineLvl w:val="0"/>
        <w:rPr>
          <w:rFonts w:ascii="Times New Roman" w:hAnsi="Times New Roman"/>
          <w:b/>
          <w:sz w:val="28"/>
          <w:szCs w:val="32"/>
        </w:rPr>
      </w:pPr>
      <w:r>
        <w:rPr>
          <w:rFonts w:ascii="Times New Roman" w:hAnsi="Times New Roman"/>
          <w:b/>
          <w:sz w:val="28"/>
          <w:szCs w:val="32"/>
        </w:rPr>
        <w:t>ЧЕРЕМИСИНОВСКОГО  РАЙОНА</w:t>
      </w:r>
    </w:p>
    <w:p w:rsidR="00AF7203" w:rsidRDefault="00AF7203" w:rsidP="00ED4333">
      <w:pPr>
        <w:spacing w:after="0" w:line="240" w:lineRule="auto"/>
        <w:ind w:left="3060" w:right="-6" w:hanging="3060"/>
        <w:jc w:val="center"/>
        <w:outlineLvl w:val="0"/>
        <w:rPr>
          <w:rFonts w:ascii="Times New Roman" w:hAnsi="Times New Roman"/>
          <w:b/>
          <w:sz w:val="28"/>
          <w:szCs w:val="32"/>
        </w:rPr>
      </w:pPr>
      <w:r>
        <w:rPr>
          <w:rFonts w:ascii="Times New Roman" w:hAnsi="Times New Roman"/>
          <w:b/>
          <w:sz w:val="28"/>
          <w:szCs w:val="32"/>
        </w:rPr>
        <w:t>КУРСКОЙ  ОБЛАСТИ</w:t>
      </w:r>
    </w:p>
    <w:p w:rsidR="00AF7203" w:rsidRDefault="00AF7203" w:rsidP="006529A5">
      <w:pPr>
        <w:ind w:left="3060" w:right="-5" w:hanging="3060"/>
        <w:jc w:val="center"/>
        <w:rPr>
          <w:rFonts w:ascii="Times New Roman" w:hAnsi="Times New Roman"/>
          <w:b/>
          <w:sz w:val="32"/>
          <w:szCs w:val="32"/>
        </w:rPr>
      </w:pPr>
    </w:p>
    <w:p w:rsidR="00AF7203" w:rsidRDefault="00AF7203" w:rsidP="006529A5">
      <w:pPr>
        <w:outlineLvl w:val="0"/>
        <w:rPr>
          <w:rFonts w:ascii="Times New Roman" w:hAnsi="Times New Roman"/>
          <w:b/>
          <w:sz w:val="32"/>
          <w:szCs w:val="32"/>
        </w:rPr>
      </w:pPr>
      <w:r>
        <w:rPr>
          <w:rFonts w:ascii="Times New Roman" w:hAnsi="Times New Roman"/>
          <w:b/>
          <w:sz w:val="32"/>
          <w:szCs w:val="32"/>
        </w:rPr>
        <w:t xml:space="preserve">                                       ПОСТАНОВЛЕНИЕ</w:t>
      </w:r>
    </w:p>
    <w:p w:rsidR="00AF7203" w:rsidRDefault="00AF7203" w:rsidP="006529A5">
      <w:pPr>
        <w:widowControl w:val="0"/>
        <w:autoSpaceDE w:val="0"/>
        <w:autoSpaceDN w:val="0"/>
        <w:adjustRightInd w:val="0"/>
        <w:spacing w:after="0" w:line="240" w:lineRule="auto"/>
        <w:jc w:val="both"/>
        <w:rPr>
          <w:rFonts w:ascii="Times New Roman" w:hAnsi="Times New Roman"/>
          <w:sz w:val="28"/>
          <w:szCs w:val="28"/>
          <w:u w:val="single"/>
          <w:lang w:eastAsia="ru-RU"/>
        </w:rPr>
      </w:pPr>
      <w:smartTag w:uri="urn:schemas-microsoft-com:office:smarttags" w:element="metricconverter">
        <w:smartTagPr>
          <w:attr w:name="ProductID" w:val=".2022 г"/>
        </w:smartTagPr>
        <w:r>
          <w:rPr>
            <w:rFonts w:ascii="Times New Roman" w:hAnsi="Times New Roman"/>
            <w:sz w:val="28"/>
            <w:szCs w:val="28"/>
            <w:u w:val="single"/>
            <w:lang w:eastAsia="ru-RU"/>
          </w:rPr>
          <w:t>.2022 г</w:t>
        </w:r>
      </w:smartTag>
      <w:r>
        <w:rPr>
          <w:rFonts w:ascii="Times New Roman" w:hAnsi="Times New Roman"/>
          <w:sz w:val="28"/>
          <w:szCs w:val="28"/>
          <w:u w:val="single"/>
          <w:lang w:eastAsia="ru-RU"/>
        </w:rPr>
        <w:t>. №</w:t>
      </w:r>
    </w:p>
    <w:p w:rsidR="00AF7203" w:rsidRDefault="00AF7203" w:rsidP="006529A5">
      <w:pPr>
        <w:widowControl w:val="0"/>
        <w:autoSpaceDE w:val="0"/>
        <w:autoSpaceDN w:val="0"/>
        <w:adjustRightInd w:val="0"/>
        <w:spacing w:after="0" w:line="240" w:lineRule="auto"/>
        <w:rPr>
          <w:rFonts w:ascii="Times New Roman" w:hAnsi="Times New Roman"/>
          <w:sz w:val="24"/>
          <w:szCs w:val="24"/>
          <w:lang w:eastAsia="ru-RU"/>
        </w:rPr>
      </w:pPr>
    </w:p>
    <w:p w:rsidR="00AF7203" w:rsidRDefault="00AF7203" w:rsidP="006529A5">
      <w:pPr>
        <w:suppressAutoHyphens/>
        <w:spacing w:after="0" w:line="240" w:lineRule="auto"/>
        <w:rPr>
          <w:rFonts w:ascii="Times New Roman" w:hAnsi="Times New Roman"/>
          <w:b/>
          <w:sz w:val="32"/>
          <w:szCs w:val="32"/>
          <w:lang w:eastAsia="ar-SA"/>
        </w:rPr>
      </w:pPr>
    </w:p>
    <w:p w:rsidR="00AF7203" w:rsidRDefault="00AF7203" w:rsidP="006529A5">
      <w:pPr>
        <w:pStyle w:val="ConsPlusTitlePage"/>
        <w:ind w:right="5243"/>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w:t>
      </w:r>
    </w:p>
    <w:p w:rsidR="00AF7203" w:rsidRDefault="00AF7203" w:rsidP="006529A5">
      <w:pPr>
        <w:pStyle w:val="ConsPlusTitle"/>
        <w:ind w:right="5243"/>
        <w:rPr>
          <w:rFonts w:ascii="Times New Roman" w:hAnsi="Times New Roman" w:cs="Times New Roman"/>
          <w:b w:val="0"/>
          <w:sz w:val="28"/>
          <w:szCs w:val="28"/>
        </w:rPr>
      </w:pPr>
      <w:r>
        <w:rPr>
          <w:rFonts w:ascii="Times New Roman" w:hAnsi="Times New Roman" w:cs="Times New Roman"/>
          <w:b w:val="0"/>
          <w:sz w:val="28"/>
          <w:szCs w:val="28"/>
        </w:rPr>
        <w:t>муниципальных  услуг</w:t>
      </w:r>
    </w:p>
    <w:p w:rsidR="00AF7203" w:rsidRDefault="00AF7203" w:rsidP="006529A5">
      <w:pPr>
        <w:pStyle w:val="ConsPlusNormal"/>
        <w:jc w:val="center"/>
      </w:pPr>
    </w:p>
    <w:p w:rsidR="00AF7203" w:rsidRDefault="00AF7203" w:rsidP="006529A5">
      <w:pPr>
        <w:pStyle w:val="ConsPlusNormal"/>
        <w:ind w:firstLine="540"/>
        <w:jc w:val="both"/>
      </w:pPr>
    </w:p>
    <w:p w:rsidR="00AF7203" w:rsidRDefault="00AF7203" w:rsidP="006529A5">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20 июля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Постановлением Администрации Курской области от 19 апреля </w:t>
      </w:r>
      <w:smartTag w:uri="urn:schemas-microsoft-com:office:smarttags" w:element="metricconverter">
        <w:smartTagPr>
          <w:attr w:name="ProductID" w:val="2022 г"/>
        </w:smartTagPr>
        <w:r>
          <w:rPr>
            <w:rFonts w:ascii="Times New Roman" w:hAnsi="Times New Roman"/>
            <w:sz w:val="28"/>
            <w:szCs w:val="28"/>
          </w:rPr>
          <w:t>2022 г</w:t>
        </w:r>
      </w:smartTag>
      <w:r>
        <w:rPr>
          <w:rFonts w:ascii="Times New Roman" w:hAnsi="Times New Roman"/>
          <w:sz w:val="28"/>
          <w:szCs w:val="28"/>
        </w:rPr>
        <w:t>. № 441-па: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разработки и утверждения административных регламентов предоставления государственных услуг (далее - Порядок).</w:t>
      </w:r>
    </w:p>
    <w:p w:rsidR="00AF7203" w:rsidRPr="00ED4333" w:rsidRDefault="00AF7203" w:rsidP="00ED4333">
      <w:pPr>
        <w:pStyle w:val="a4"/>
        <w:ind w:firstLine="709"/>
        <w:rPr>
          <w:rFonts w:ascii="Arial" w:hAnsi="Arial" w:cs="Arial"/>
          <w:b/>
          <w:sz w:val="32"/>
          <w:szCs w:val="32"/>
        </w:rPr>
      </w:pPr>
      <w:r w:rsidRPr="00871DDB">
        <w:rPr>
          <w:rFonts w:ascii="Times New Roman" w:hAnsi="Times New Roman"/>
          <w:b/>
          <w:sz w:val="28"/>
          <w:szCs w:val="28"/>
        </w:rPr>
        <w:t xml:space="preserve">       2. Постановление Администрации </w:t>
      </w:r>
      <w:r w:rsidR="00ED4333">
        <w:rPr>
          <w:rFonts w:ascii="Times New Roman" w:hAnsi="Times New Roman"/>
          <w:b/>
          <w:sz w:val="28"/>
          <w:szCs w:val="28"/>
        </w:rPr>
        <w:t>Удеревского</w:t>
      </w:r>
      <w:r w:rsidRPr="00871DDB">
        <w:rPr>
          <w:rFonts w:ascii="Times New Roman" w:hAnsi="Times New Roman"/>
          <w:b/>
          <w:sz w:val="28"/>
          <w:szCs w:val="28"/>
        </w:rPr>
        <w:t xml:space="preserve"> сельсовета от 0</w:t>
      </w:r>
      <w:r w:rsidR="00ED4333">
        <w:rPr>
          <w:rFonts w:ascii="Times New Roman" w:hAnsi="Times New Roman"/>
          <w:b/>
          <w:sz w:val="28"/>
          <w:szCs w:val="28"/>
        </w:rPr>
        <w:t>2</w:t>
      </w:r>
      <w:r w:rsidRPr="00871DDB">
        <w:rPr>
          <w:rFonts w:ascii="Times New Roman" w:hAnsi="Times New Roman"/>
          <w:b/>
          <w:sz w:val="28"/>
          <w:szCs w:val="28"/>
        </w:rPr>
        <w:t>.11.2018г №6</w:t>
      </w:r>
      <w:r w:rsidR="00ED4333">
        <w:rPr>
          <w:rFonts w:ascii="Times New Roman" w:hAnsi="Times New Roman"/>
          <w:b/>
          <w:sz w:val="28"/>
          <w:szCs w:val="28"/>
        </w:rPr>
        <w:t>8</w:t>
      </w:r>
      <w:r w:rsidRPr="00871DDB">
        <w:rPr>
          <w:rFonts w:ascii="Times New Roman" w:hAnsi="Times New Roman"/>
          <w:b/>
          <w:sz w:val="28"/>
          <w:szCs w:val="28"/>
        </w:rPr>
        <w:t xml:space="preserve"> </w:t>
      </w:r>
      <w:r w:rsidR="00ED4333" w:rsidRPr="00871DDB">
        <w:rPr>
          <w:rFonts w:ascii="Times New Roman" w:hAnsi="Times New Roman"/>
          <w:b/>
          <w:sz w:val="28"/>
          <w:szCs w:val="28"/>
        </w:rPr>
        <w:t xml:space="preserve"> </w:t>
      </w:r>
      <w:r w:rsidRPr="00871DDB">
        <w:rPr>
          <w:rFonts w:ascii="Times New Roman" w:hAnsi="Times New Roman"/>
          <w:b/>
          <w:sz w:val="28"/>
          <w:szCs w:val="28"/>
        </w:rPr>
        <w:t xml:space="preserve">«О разработке и утверждении административных регламентов предоставления муниципальных услуг»  признать утратившим силу. </w:t>
      </w:r>
    </w:p>
    <w:p w:rsidR="00AF7203" w:rsidRDefault="00AF7203" w:rsidP="006529A5">
      <w:pPr>
        <w:jc w:val="both"/>
        <w:rPr>
          <w:rFonts w:ascii="Times New Roman" w:hAnsi="Times New Roman"/>
          <w:sz w:val="28"/>
          <w:szCs w:val="28"/>
        </w:rPr>
      </w:pPr>
      <w:r>
        <w:rPr>
          <w:rFonts w:ascii="Times New Roman" w:hAnsi="Times New Roman"/>
          <w:sz w:val="28"/>
          <w:szCs w:val="28"/>
        </w:rPr>
        <w:t xml:space="preserve">        3. Постановление вступает в силу после его официального опубликования (обнародования) и подлежит размещению на официальном сайте администрации </w:t>
      </w:r>
      <w:r w:rsidR="00ED4333">
        <w:rPr>
          <w:rFonts w:ascii="Times New Roman" w:hAnsi="Times New Roman"/>
          <w:sz w:val="28"/>
          <w:szCs w:val="28"/>
        </w:rPr>
        <w:t>Удеревского</w:t>
      </w:r>
      <w:r>
        <w:rPr>
          <w:rFonts w:ascii="Times New Roman" w:hAnsi="Times New Roman"/>
          <w:sz w:val="28"/>
          <w:szCs w:val="28"/>
        </w:rPr>
        <w:t xml:space="preserve"> сельсовета Черемисиновского района.</w:t>
      </w:r>
    </w:p>
    <w:p w:rsidR="00AF7203" w:rsidRDefault="00AF7203" w:rsidP="006529A5">
      <w:pPr>
        <w:ind w:firstLine="567"/>
        <w:jc w:val="both"/>
        <w:rPr>
          <w:rFonts w:cs="Arial"/>
          <w:sz w:val="24"/>
          <w:szCs w:val="24"/>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r>
        <w:rPr>
          <w:rFonts w:cs="Arial"/>
          <w:sz w:val="24"/>
          <w:szCs w:val="24"/>
        </w:rPr>
        <w:t>.</w:t>
      </w:r>
    </w:p>
    <w:p w:rsidR="00AF7203" w:rsidRDefault="00AF7203" w:rsidP="006529A5">
      <w:pPr>
        <w:pStyle w:val="ConsPlusNormal"/>
        <w:jc w:val="both"/>
      </w:pPr>
    </w:p>
    <w:p w:rsidR="00AF7203" w:rsidRDefault="00AF7203" w:rsidP="006529A5">
      <w:pPr>
        <w:pStyle w:val="ConsPlusNormal"/>
        <w:jc w:val="both"/>
      </w:pPr>
    </w:p>
    <w:p w:rsidR="00AF7203" w:rsidRDefault="00AF7203" w:rsidP="006529A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w:t>
      </w:r>
      <w:r w:rsidR="00ED4333">
        <w:rPr>
          <w:rFonts w:ascii="Times New Roman" w:hAnsi="Times New Roman"/>
          <w:sz w:val="28"/>
          <w:szCs w:val="28"/>
          <w:lang w:eastAsia="ru-RU"/>
        </w:rPr>
        <w:t>Удеревского</w:t>
      </w:r>
      <w:r>
        <w:rPr>
          <w:rFonts w:ascii="Times New Roman" w:hAnsi="Times New Roman"/>
          <w:sz w:val="28"/>
          <w:szCs w:val="28"/>
          <w:lang w:eastAsia="ru-RU"/>
        </w:rPr>
        <w:t xml:space="preserve"> сельсовета </w:t>
      </w:r>
    </w:p>
    <w:p w:rsidR="00AF7203" w:rsidRPr="00ED4333" w:rsidRDefault="00AF7203" w:rsidP="00ED433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Черемисиновского района                                               О.</w:t>
      </w:r>
      <w:r w:rsidR="00ED4333">
        <w:rPr>
          <w:rFonts w:ascii="Times New Roman" w:hAnsi="Times New Roman"/>
          <w:sz w:val="28"/>
          <w:szCs w:val="28"/>
          <w:lang w:eastAsia="ru-RU"/>
        </w:rPr>
        <w:t>Л.Овсянников</w:t>
      </w:r>
    </w:p>
    <w:p w:rsidR="00AF7203" w:rsidRDefault="00AF7203" w:rsidP="006529A5">
      <w:pPr>
        <w:pStyle w:val="ConsPlusNormal"/>
        <w:jc w:val="right"/>
        <w:outlineLvl w:val="0"/>
      </w:pPr>
    </w:p>
    <w:p w:rsidR="00AF7203" w:rsidRPr="00ED4333" w:rsidRDefault="00AF7203" w:rsidP="006529A5">
      <w:pPr>
        <w:pStyle w:val="ConsPlusNormal"/>
        <w:ind w:left="4820"/>
        <w:jc w:val="center"/>
        <w:outlineLvl w:val="0"/>
        <w:rPr>
          <w:rFonts w:ascii="Times New Roman" w:hAnsi="Times New Roman" w:cs="Times New Roman"/>
          <w:sz w:val="24"/>
          <w:szCs w:val="24"/>
        </w:rPr>
      </w:pPr>
      <w:r w:rsidRPr="00ED4333">
        <w:rPr>
          <w:rFonts w:ascii="Times New Roman" w:hAnsi="Times New Roman" w:cs="Times New Roman"/>
          <w:sz w:val="24"/>
          <w:szCs w:val="24"/>
        </w:rPr>
        <w:t>Утвержден</w:t>
      </w:r>
    </w:p>
    <w:p w:rsidR="00AF7203" w:rsidRPr="00ED4333" w:rsidRDefault="00AF7203" w:rsidP="006529A5">
      <w:pPr>
        <w:pStyle w:val="ConsPlusNormal"/>
        <w:ind w:left="4820"/>
        <w:jc w:val="center"/>
        <w:rPr>
          <w:rFonts w:ascii="Times New Roman" w:hAnsi="Times New Roman" w:cs="Times New Roman"/>
          <w:sz w:val="24"/>
          <w:szCs w:val="24"/>
        </w:rPr>
      </w:pPr>
      <w:r w:rsidRPr="00ED4333">
        <w:rPr>
          <w:rFonts w:ascii="Times New Roman" w:hAnsi="Times New Roman" w:cs="Times New Roman"/>
          <w:sz w:val="24"/>
          <w:szCs w:val="24"/>
        </w:rPr>
        <w:t>постановлением</w:t>
      </w:r>
    </w:p>
    <w:p w:rsidR="00AF7203" w:rsidRPr="00ED4333" w:rsidRDefault="00AF7203" w:rsidP="006529A5">
      <w:pPr>
        <w:pStyle w:val="ConsPlusNormal"/>
        <w:ind w:left="4820"/>
        <w:jc w:val="center"/>
        <w:rPr>
          <w:rFonts w:ascii="Times New Roman" w:hAnsi="Times New Roman" w:cs="Times New Roman"/>
          <w:sz w:val="24"/>
          <w:szCs w:val="24"/>
        </w:rPr>
      </w:pPr>
      <w:r w:rsidRPr="00ED4333">
        <w:rPr>
          <w:rFonts w:ascii="Times New Roman" w:hAnsi="Times New Roman" w:cs="Times New Roman"/>
          <w:sz w:val="24"/>
          <w:szCs w:val="24"/>
        </w:rPr>
        <w:t xml:space="preserve">Администрации </w:t>
      </w:r>
      <w:r w:rsidR="00ED4333" w:rsidRPr="00ED4333">
        <w:rPr>
          <w:rFonts w:ascii="Times New Roman" w:hAnsi="Times New Roman" w:cs="Times New Roman"/>
          <w:sz w:val="24"/>
          <w:szCs w:val="24"/>
        </w:rPr>
        <w:t>Удеревского</w:t>
      </w:r>
      <w:r w:rsidRPr="00ED4333">
        <w:rPr>
          <w:rFonts w:ascii="Times New Roman" w:hAnsi="Times New Roman" w:cs="Times New Roman"/>
          <w:sz w:val="24"/>
          <w:szCs w:val="24"/>
        </w:rPr>
        <w:t xml:space="preserve"> сельсовета</w:t>
      </w:r>
    </w:p>
    <w:p w:rsidR="00AF7203" w:rsidRPr="00ED4333" w:rsidRDefault="00AF7203" w:rsidP="006529A5">
      <w:pPr>
        <w:pStyle w:val="ConsPlusNormal"/>
        <w:ind w:left="4820"/>
        <w:jc w:val="center"/>
        <w:rPr>
          <w:rFonts w:ascii="Times New Roman" w:hAnsi="Times New Roman" w:cs="Times New Roman"/>
          <w:sz w:val="24"/>
          <w:szCs w:val="24"/>
        </w:rPr>
      </w:pPr>
      <w:r w:rsidRPr="00ED4333">
        <w:rPr>
          <w:rFonts w:ascii="Times New Roman" w:hAnsi="Times New Roman" w:cs="Times New Roman"/>
          <w:sz w:val="24"/>
          <w:szCs w:val="24"/>
        </w:rPr>
        <w:t>Черемисиновского района</w:t>
      </w:r>
    </w:p>
    <w:p w:rsidR="00AF7203" w:rsidRPr="00ED4333" w:rsidRDefault="00AF7203" w:rsidP="006529A5">
      <w:pPr>
        <w:pStyle w:val="ConsPlusNormal"/>
        <w:ind w:left="4820"/>
        <w:jc w:val="center"/>
        <w:rPr>
          <w:rFonts w:ascii="Times New Roman" w:hAnsi="Times New Roman" w:cs="Times New Roman"/>
          <w:sz w:val="24"/>
          <w:szCs w:val="24"/>
        </w:rPr>
      </w:pPr>
      <w:r w:rsidRPr="00ED4333">
        <w:rPr>
          <w:rFonts w:ascii="Times New Roman" w:hAnsi="Times New Roman" w:cs="Times New Roman"/>
          <w:sz w:val="24"/>
          <w:szCs w:val="24"/>
        </w:rPr>
        <w:t>Курской области</w:t>
      </w:r>
    </w:p>
    <w:p w:rsidR="00AF7203" w:rsidRPr="00ED4333" w:rsidRDefault="00AF7203" w:rsidP="006529A5">
      <w:pPr>
        <w:pStyle w:val="ConsPlusNormal"/>
        <w:ind w:left="4820"/>
        <w:jc w:val="center"/>
        <w:rPr>
          <w:rFonts w:ascii="Times New Roman" w:hAnsi="Times New Roman" w:cs="Times New Roman"/>
          <w:sz w:val="24"/>
          <w:szCs w:val="24"/>
        </w:rPr>
      </w:pPr>
      <w:r w:rsidRPr="00ED4333">
        <w:rPr>
          <w:rFonts w:ascii="Times New Roman" w:hAnsi="Times New Roman" w:cs="Times New Roman"/>
          <w:sz w:val="24"/>
          <w:szCs w:val="24"/>
        </w:rPr>
        <w:t xml:space="preserve">от «___»________ </w:t>
      </w:r>
      <w:smartTag w:uri="urn:schemas-microsoft-com:office:smarttags" w:element="metricconverter">
        <w:smartTagPr>
          <w:attr w:name="ProductID" w:val="2022 г"/>
        </w:smartTagPr>
        <w:r w:rsidRPr="00ED4333">
          <w:rPr>
            <w:rFonts w:ascii="Times New Roman" w:hAnsi="Times New Roman" w:cs="Times New Roman"/>
            <w:sz w:val="24"/>
            <w:szCs w:val="24"/>
          </w:rPr>
          <w:t>2022 г</w:t>
        </w:r>
      </w:smartTag>
      <w:r w:rsidRPr="00ED4333">
        <w:rPr>
          <w:rFonts w:ascii="Times New Roman" w:hAnsi="Times New Roman" w:cs="Times New Roman"/>
          <w:sz w:val="24"/>
          <w:szCs w:val="24"/>
        </w:rPr>
        <w:t>. № ____</w:t>
      </w:r>
    </w:p>
    <w:p w:rsidR="00AF7203" w:rsidRPr="00ED4333" w:rsidRDefault="00AF7203" w:rsidP="006529A5">
      <w:pPr>
        <w:pStyle w:val="ConsPlusNormal"/>
        <w:ind w:left="540"/>
        <w:jc w:val="both"/>
        <w:rPr>
          <w:sz w:val="24"/>
          <w:szCs w:val="24"/>
        </w:rPr>
      </w:pPr>
    </w:p>
    <w:p w:rsidR="00AF7203" w:rsidRDefault="00AF7203" w:rsidP="006529A5">
      <w:pPr>
        <w:pStyle w:val="ConsPlusTitle"/>
        <w:jc w:val="center"/>
      </w:pPr>
      <w:bookmarkStart w:id="0" w:name="P30"/>
      <w:bookmarkEnd w:id="0"/>
    </w:p>
    <w:p w:rsidR="00AF7203" w:rsidRDefault="00AF7203" w:rsidP="006529A5">
      <w:pPr>
        <w:spacing w:after="0"/>
        <w:jc w:val="center"/>
        <w:rPr>
          <w:rFonts w:ascii="Times New Roman" w:hAnsi="Times New Roman"/>
          <w:b/>
          <w:sz w:val="28"/>
          <w:szCs w:val="28"/>
        </w:rPr>
      </w:pPr>
      <w:r>
        <w:rPr>
          <w:rFonts w:ascii="Times New Roman" w:hAnsi="Times New Roman"/>
          <w:b/>
          <w:sz w:val="28"/>
          <w:szCs w:val="28"/>
        </w:rPr>
        <w:t>Порядок</w:t>
      </w:r>
    </w:p>
    <w:p w:rsidR="00AF7203" w:rsidRDefault="00AF7203" w:rsidP="006529A5">
      <w:pPr>
        <w:spacing w:after="0"/>
        <w:jc w:val="center"/>
        <w:rPr>
          <w:rFonts w:ascii="Times New Roman" w:hAnsi="Times New Roman"/>
          <w:b/>
          <w:sz w:val="28"/>
          <w:szCs w:val="28"/>
        </w:rPr>
      </w:pPr>
      <w:r>
        <w:rPr>
          <w:rFonts w:ascii="Times New Roman" w:hAnsi="Times New Roman"/>
          <w:b/>
          <w:sz w:val="28"/>
          <w:szCs w:val="28"/>
        </w:rPr>
        <w:t>разработки и утверждения административных регламентов</w:t>
      </w:r>
    </w:p>
    <w:p w:rsidR="00AF7203" w:rsidRDefault="00AF7203" w:rsidP="006529A5">
      <w:pPr>
        <w:spacing w:after="0"/>
        <w:jc w:val="center"/>
        <w:rPr>
          <w:rFonts w:ascii="Times New Roman" w:hAnsi="Times New Roman"/>
          <w:b/>
          <w:sz w:val="28"/>
          <w:szCs w:val="28"/>
        </w:rPr>
      </w:pPr>
      <w:r>
        <w:rPr>
          <w:rFonts w:ascii="Times New Roman" w:hAnsi="Times New Roman"/>
          <w:b/>
          <w:sz w:val="28"/>
          <w:szCs w:val="28"/>
        </w:rPr>
        <w:t>предоставления муниципальных услуг</w:t>
      </w:r>
    </w:p>
    <w:p w:rsidR="00AF7203" w:rsidRDefault="00AF7203" w:rsidP="006529A5">
      <w:pPr>
        <w:pStyle w:val="ConsPlusNormal"/>
        <w:jc w:val="both"/>
      </w:pPr>
    </w:p>
    <w:p w:rsidR="00AF7203" w:rsidRDefault="00AF7203" w:rsidP="006529A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AF7203" w:rsidRDefault="00AF7203" w:rsidP="006529A5">
      <w:pPr>
        <w:pStyle w:val="ConsPlusNormal"/>
        <w:jc w:val="both"/>
        <w:rPr>
          <w:color w:val="FF0000"/>
        </w:rPr>
      </w:pP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структурным подразделением Администрации </w:t>
      </w:r>
      <w:r w:rsidR="00ED4333">
        <w:rPr>
          <w:rFonts w:ascii="Times New Roman" w:hAnsi="Times New Roman" w:cs="Times New Roman"/>
          <w:sz w:val="28"/>
          <w:szCs w:val="28"/>
        </w:rPr>
        <w:t>Удеревского</w:t>
      </w:r>
      <w:r>
        <w:rPr>
          <w:rFonts w:ascii="Times New Roman" w:hAnsi="Times New Roman" w:cs="Times New Roman"/>
          <w:sz w:val="28"/>
          <w:szCs w:val="28"/>
        </w:rPr>
        <w:t xml:space="preserve"> сельсовета Черемисиновского района Курской области.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Административные регламенты разрабатываются структурным </w:t>
      </w:r>
      <w:proofErr w:type="gramStart"/>
      <w:r>
        <w:rPr>
          <w:rFonts w:ascii="Times New Roman" w:hAnsi="Times New Roman" w:cs="Times New Roman"/>
          <w:sz w:val="28"/>
          <w:szCs w:val="28"/>
        </w:rPr>
        <w:t>подразделением</w:t>
      </w:r>
      <w:proofErr w:type="gramEnd"/>
      <w:r>
        <w:rPr>
          <w:rFonts w:ascii="Times New Roman" w:hAnsi="Times New Roman" w:cs="Times New Roman"/>
          <w:sz w:val="28"/>
          <w:szCs w:val="28"/>
        </w:rPr>
        <w:t xml:space="preserve"> предоставляющим муниципальные услуги и утверждаются Администрацией </w:t>
      </w:r>
      <w:r w:rsidR="00ED4333">
        <w:rPr>
          <w:rFonts w:ascii="Times New Roman" w:hAnsi="Times New Roman" w:cs="Times New Roman"/>
          <w:sz w:val="28"/>
          <w:szCs w:val="28"/>
        </w:rPr>
        <w:t>Удеревского</w:t>
      </w:r>
      <w:r>
        <w:rPr>
          <w:rFonts w:ascii="Times New Roman" w:hAnsi="Times New Roman" w:cs="Times New Roman"/>
          <w:sz w:val="28"/>
          <w:szCs w:val="28"/>
        </w:rPr>
        <w:t xml:space="preserve"> сельсовета Черемисиновского района Курской области.</w:t>
      </w:r>
    </w:p>
    <w:p w:rsidR="00AF7203" w:rsidRDefault="00AF7203" w:rsidP="006529A5">
      <w:pPr>
        <w:pStyle w:val="ConsPlusNormal"/>
        <w:ind w:firstLine="540"/>
        <w:jc w:val="both"/>
        <w:rPr>
          <w:rFonts w:ascii="Times New Roman" w:hAnsi="Times New Roman" w:cs="Times New Roman"/>
          <w:sz w:val="28"/>
          <w:szCs w:val="28"/>
        </w:rPr>
      </w:pPr>
      <w:bookmarkStart w:id="1" w:name="P38"/>
      <w:bookmarkEnd w:id="1"/>
      <w:r>
        <w:rPr>
          <w:rFonts w:ascii="Times New Roman" w:hAnsi="Times New Roman" w:cs="Times New Roman"/>
          <w:sz w:val="28"/>
          <w:szCs w:val="28"/>
        </w:rPr>
        <w:t xml:space="preserve">3. </w:t>
      </w:r>
      <w:proofErr w:type="gramStart"/>
      <w:r>
        <w:rPr>
          <w:rFonts w:ascii="Times New Roman" w:hAnsi="Times New Roman" w:cs="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и Администрации Черемисиновского района после внесения сведений о муниципальной услуге в Реестр государственных и муниципальных услуг (функций) Курской области (далее - реестр услуг).</w:t>
      </w:r>
      <w:proofErr w:type="gramEnd"/>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не регулируются вопросы, относящиеся к предмету регулирования административного регламента в соответствии с настоящим Порядком.</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муниципальные услуги, и органом, уполномоченным на проведение экспертизы с использованием программно-технических средств </w:t>
      </w:r>
      <w:r>
        <w:rPr>
          <w:rFonts w:ascii="Times New Roman" w:hAnsi="Times New Roman" w:cs="Times New Roman"/>
          <w:sz w:val="28"/>
          <w:szCs w:val="28"/>
        </w:rPr>
        <w:lastRenderedPageBreak/>
        <w:t>реестра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Разработка административных регламентов включает следующие этапы:</w:t>
      </w:r>
    </w:p>
    <w:p w:rsidR="00AF7203" w:rsidRDefault="00AF7203" w:rsidP="006529A5">
      <w:pPr>
        <w:pStyle w:val="ConsPlusNormal"/>
        <w:ind w:firstLine="540"/>
        <w:jc w:val="both"/>
        <w:rPr>
          <w:rFonts w:ascii="Times New Roman" w:hAnsi="Times New Roman" w:cs="Times New Roman"/>
          <w:sz w:val="28"/>
          <w:szCs w:val="28"/>
        </w:rPr>
      </w:pPr>
      <w:bookmarkStart w:id="2" w:name="P42"/>
      <w:bookmarkEnd w:id="2"/>
      <w:r>
        <w:rPr>
          <w:rFonts w:ascii="Times New Roman" w:hAnsi="Times New Roman" w:cs="Times New Roman"/>
          <w:sz w:val="28"/>
          <w:szCs w:val="28"/>
        </w:rPr>
        <w:t>а) внесение в реестр услуг структурным подразделением, предоставляющим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F7203" w:rsidRDefault="00AF7203" w:rsidP="006529A5">
      <w:pPr>
        <w:pStyle w:val="ConsPlusNormal"/>
        <w:spacing w:before="220"/>
        <w:ind w:firstLine="540"/>
        <w:jc w:val="both"/>
        <w:rPr>
          <w:rFonts w:ascii="Times New Roman" w:hAnsi="Times New Roman" w:cs="Times New Roman"/>
          <w:sz w:val="28"/>
          <w:szCs w:val="28"/>
        </w:rPr>
      </w:pPr>
      <w:bookmarkStart w:id="3" w:name="P43"/>
      <w:bookmarkEnd w:id="3"/>
      <w:r>
        <w:rPr>
          <w:rFonts w:ascii="Times New Roman" w:hAnsi="Times New Roman" w:cs="Times New Roman"/>
          <w:sz w:val="28"/>
          <w:szCs w:val="28"/>
        </w:rPr>
        <w:t xml:space="preserve">б) преобразование сведений, указанных в </w:t>
      </w:r>
      <w:hyperlink r:id="rId4" w:anchor="P42" w:history="1">
        <w:r>
          <w:rPr>
            <w:rStyle w:val="a3"/>
            <w:rFonts w:ascii="Times New Roman" w:hAnsi="Times New Roman"/>
            <w:color w:val="auto"/>
            <w:sz w:val="28"/>
            <w:szCs w:val="28"/>
            <w:u w:val="none"/>
          </w:rPr>
          <w:t>подпункте "а"</w:t>
        </w:r>
      </w:hyperlink>
      <w:r>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5" w:history="1">
        <w:r>
          <w:rPr>
            <w:rStyle w:val="a3"/>
            <w:rFonts w:ascii="Times New Roman" w:hAnsi="Times New Roman"/>
            <w:color w:val="auto"/>
            <w:sz w:val="28"/>
            <w:szCs w:val="28"/>
            <w:u w:val="none"/>
          </w:rPr>
          <w:t>частью 3 статьи 12</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автоматическое формирование из сведений, указанных в </w:t>
      </w:r>
      <w:hyperlink r:id="rId6" w:anchor="P43" w:history="1">
        <w:r>
          <w:rPr>
            <w:rStyle w:val="a3"/>
            <w:rFonts w:ascii="Times New Roman" w:hAnsi="Times New Roman"/>
            <w:color w:val="auto"/>
            <w:sz w:val="28"/>
            <w:szCs w:val="28"/>
            <w:u w:val="none"/>
          </w:rPr>
          <w:t>подпункте "б"</w:t>
        </w:r>
      </w:hyperlink>
      <w:r>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7" w:anchor="P52" w:history="1">
        <w:r>
          <w:rPr>
            <w:rStyle w:val="a3"/>
            <w:rFonts w:ascii="Times New Roman" w:hAnsi="Times New Roman"/>
            <w:color w:val="auto"/>
            <w:sz w:val="28"/>
            <w:szCs w:val="28"/>
            <w:u w:val="none"/>
          </w:rPr>
          <w:t>разделом II</w:t>
        </w:r>
      </w:hyperlink>
      <w:r>
        <w:rPr>
          <w:rFonts w:ascii="Times New Roman" w:hAnsi="Times New Roman" w:cs="Times New Roman"/>
          <w:sz w:val="28"/>
          <w:szCs w:val="28"/>
        </w:rPr>
        <w:t xml:space="preserve"> настоящего Порядка.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муниципальной услуге, указанные в </w:t>
      </w:r>
      <w:hyperlink r:id="rId8" w:anchor="P42" w:history="1">
        <w:r>
          <w:rPr>
            <w:rStyle w:val="a3"/>
            <w:rFonts w:ascii="Times New Roman" w:hAnsi="Times New Roman"/>
            <w:color w:val="auto"/>
            <w:sz w:val="28"/>
            <w:szCs w:val="28"/>
            <w:u w:val="none"/>
          </w:rPr>
          <w:t>подпункте "а" пункта 5</w:t>
        </w:r>
      </w:hyperlink>
      <w:r>
        <w:rPr>
          <w:rFonts w:ascii="Times New Roman" w:hAnsi="Times New Roman" w:cs="Times New Roman"/>
          <w:sz w:val="28"/>
          <w:szCs w:val="28"/>
        </w:rPr>
        <w:t xml:space="preserve"> настоящего Порядка, должны быть достаточны для описания: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F7203" w:rsidRDefault="00AF7203" w:rsidP="006529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Pr>
          <w:rFonts w:ascii="Times New Roman" w:hAnsi="Times New Roman" w:cs="Times New Roman"/>
          <w:sz w:val="28"/>
          <w:szCs w:val="28"/>
        </w:rPr>
        <w:t xml:space="preserve"> предоставления муниципальной услуги, </w:t>
      </w:r>
      <w:proofErr w:type="gramStart"/>
      <w:r>
        <w:rPr>
          <w:rFonts w:ascii="Times New Roman" w:hAnsi="Times New Roman" w:cs="Times New Roman"/>
          <w:sz w:val="28"/>
          <w:szCs w:val="28"/>
        </w:rPr>
        <w:t>критериях</w:t>
      </w:r>
      <w:proofErr w:type="gramEnd"/>
      <w:r>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r:id="rId9" w:anchor="P43" w:history="1">
        <w:r>
          <w:rPr>
            <w:rStyle w:val="a3"/>
            <w:rFonts w:ascii="Times New Roman" w:hAnsi="Times New Roman"/>
            <w:color w:val="auto"/>
            <w:sz w:val="28"/>
            <w:szCs w:val="28"/>
            <w:u w:val="none"/>
          </w:rPr>
          <w:t>подпунктом "б" пункта 5</w:t>
        </w:r>
      </w:hyperlink>
      <w:r>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bookmarkStart w:id="4" w:name="P49"/>
      <w:bookmarkEnd w:id="4"/>
      <w:r>
        <w:rPr>
          <w:rFonts w:ascii="Times New Roman" w:hAnsi="Times New Roman" w:cs="Times New Roman"/>
          <w:sz w:val="28"/>
          <w:szCs w:val="28"/>
        </w:rPr>
        <w:t xml:space="preserve">7. </w:t>
      </w:r>
      <w:proofErr w:type="gramStart"/>
      <w:r>
        <w:rPr>
          <w:rFonts w:ascii="Times New Roman" w:hAnsi="Times New Roman" w:cs="Times New Roman"/>
          <w:sz w:val="28"/>
          <w:szCs w:val="28"/>
        </w:rPr>
        <w:t>При разработке административных регламентов структурное подразделение, предоставляющее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многоканальность и </w:t>
      </w:r>
      <w:r>
        <w:rPr>
          <w:rFonts w:ascii="Times New Roman" w:hAnsi="Times New Roman" w:cs="Times New Roman"/>
          <w:sz w:val="28"/>
          <w:szCs w:val="28"/>
        </w:rPr>
        <w:lastRenderedPageBreak/>
        <w:t>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w:t>
      </w:r>
      <w:proofErr w:type="gramEnd"/>
      <w:r>
        <w:rPr>
          <w:rFonts w:ascii="Times New Roman" w:hAnsi="Times New Roman" w:cs="Times New Roman"/>
          <w:sz w:val="28"/>
          <w:szCs w:val="28"/>
        </w:rPr>
        <w:t xml:space="preserve">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10"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Наименование административного регламента определяется структурным подразделением,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rsidR="00AF7203" w:rsidRDefault="00AF7203" w:rsidP="006529A5">
      <w:pPr>
        <w:pStyle w:val="ConsPlusNormal"/>
        <w:jc w:val="both"/>
        <w:rPr>
          <w:color w:val="FF0000"/>
        </w:rPr>
      </w:pPr>
    </w:p>
    <w:p w:rsidR="00AF7203" w:rsidRDefault="00AF7203" w:rsidP="006529A5">
      <w:pPr>
        <w:pStyle w:val="ConsPlusTitle"/>
        <w:jc w:val="center"/>
        <w:outlineLvl w:val="1"/>
        <w:rPr>
          <w:rFonts w:ascii="Times New Roman" w:hAnsi="Times New Roman" w:cs="Times New Roman"/>
          <w:sz w:val="28"/>
          <w:szCs w:val="28"/>
        </w:rPr>
      </w:pPr>
      <w:bookmarkStart w:id="5" w:name="P52"/>
      <w:bookmarkEnd w:id="5"/>
      <w:r>
        <w:rPr>
          <w:rFonts w:ascii="Times New Roman" w:hAnsi="Times New Roman" w:cs="Times New Roman"/>
          <w:sz w:val="28"/>
          <w:szCs w:val="28"/>
        </w:rPr>
        <w:t xml:space="preserve">II. Требования к структуре и содержанию </w:t>
      </w:r>
      <w:proofErr w:type="gramStart"/>
      <w:r>
        <w:rPr>
          <w:rFonts w:ascii="Times New Roman" w:hAnsi="Times New Roman" w:cs="Times New Roman"/>
          <w:sz w:val="28"/>
          <w:szCs w:val="28"/>
        </w:rPr>
        <w:t>административных</w:t>
      </w:r>
      <w:proofErr w:type="gramEnd"/>
    </w:p>
    <w:p w:rsidR="00AF7203" w:rsidRDefault="00AF7203" w:rsidP="006529A5">
      <w:pPr>
        <w:pStyle w:val="ConsPlusTitle"/>
        <w:jc w:val="center"/>
        <w:rPr>
          <w:rFonts w:ascii="Times New Roman" w:hAnsi="Times New Roman" w:cs="Times New Roman"/>
          <w:sz w:val="28"/>
          <w:szCs w:val="28"/>
        </w:rPr>
      </w:pPr>
      <w:r>
        <w:rPr>
          <w:rFonts w:ascii="Times New Roman" w:hAnsi="Times New Roman" w:cs="Times New Roman"/>
          <w:sz w:val="28"/>
          <w:szCs w:val="28"/>
        </w:rPr>
        <w:t>регламентов</w:t>
      </w:r>
    </w:p>
    <w:p w:rsidR="00AF7203" w:rsidRDefault="00AF7203" w:rsidP="006529A5">
      <w:pPr>
        <w:pStyle w:val="ConsPlusNormal"/>
        <w:jc w:val="both"/>
        <w:rPr>
          <w:color w:val="FF0000"/>
        </w:rPr>
      </w:pP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 административный регламент включаются следующие разделы:</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стандарт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состав, последовательность и сроки выполнения административных процедур;</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1" w:history="1">
        <w:r>
          <w:rPr>
            <w:rStyle w:val="a3"/>
            <w:rFonts w:ascii="Times New Roman" w:hAnsi="Times New Roman"/>
            <w:color w:val="auto"/>
            <w:sz w:val="28"/>
            <w:szCs w:val="28"/>
            <w:u w:val="none"/>
          </w:rPr>
          <w:t>части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или муниципальных служащих, работников.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раздел "Общие положения"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предмет регулирования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круг заявителей;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структурными подразделениями, предоставляющим услугу (далее - профилирование), а также результата, за предоставлением которого обратился заявитель.</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наименование структурными подразделениями, </w:t>
      </w: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результат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срок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правовые основания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исчерпывающий перечень документов, необходимых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срок регистрации запроса заявителя о предоставлении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 требования к помещениям, в которых предоставляются муниципальные услуги;</w:t>
      </w:r>
    </w:p>
    <w:p w:rsidR="00AF7203" w:rsidRDefault="00AF7203" w:rsidP="006529A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показатели доступности и качества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полное наименование органа, предоставляющего муниципальную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F7203" w:rsidRDefault="00AF7203" w:rsidP="006529A5">
      <w:pPr>
        <w:pStyle w:val="ConsPlusNormal"/>
        <w:ind w:firstLine="540"/>
        <w:jc w:val="both"/>
        <w:rPr>
          <w:rFonts w:ascii="Times New Roman" w:hAnsi="Times New Roman" w:cs="Times New Roman"/>
          <w:sz w:val="28"/>
          <w:szCs w:val="28"/>
        </w:rPr>
      </w:pPr>
      <w:bookmarkStart w:id="6" w:name="P83"/>
      <w:bookmarkEnd w:id="6"/>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результата (результатов)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Положения, указанные в </w:t>
      </w:r>
      <w:hyperlink r:id="rId12" w:anchor="P83" w:history="1">
        <w:r>
          <w:rPr>
            <w:rStyle w:val="a3"/>
            <w:rFonts w:ascii="Times New Roman" w:hAnsi="Times New Roman"/>
            <w:color w:val="auto"/>
            <w:sz w:val="28"/>
            <w:szCs w:val="28"/>
            <w:u w:val="none"/>
          </w:rPr>
          <w:t>пункте 13</w:t>
        </w:r>
      </w:hyperlink>
      <w:r>
        <w:rPr>
          <w:rFonts w:ascii="Times New Roman" w:hAnsi="Times New Roman" w:cs="Times New Roman"/>
          <w:sz w:val="28"/>
          <w:szCs w:val="28"/>
        </w:rPr>
        <w:t xml:space="preserve"> настоящего Порядка, приводятся </w:t>
      </w:r>
      <w:r>
        <w:rPr>
          <w:rFonts w:ascii="Times New Roman" w:hAnsi="Times New Roman" w:cs="Times New Roman"/>
          <w:sz w:val="28"/>
          <w:szCs w:val="28"/>
        </w:rPr>
        <w:lastRenderedPageBreak/>
        <w:t>для каждого варианта предоставления муниципальной услуги в содержащих описания таких вариантов подразделах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w:t>
      </w:r>
      <w:proofErr w:type="gramEnd"/>
      <w:r>
        <w:rPr>
          <w:rFonts w:ascii="Times New Roman" w:hAnsi="Times New Roman" w:cs="Times New Roman"/>
          <w:sz w:val="28"/>
          <w:szCs w:val="28"/>
        </w:rPr>
        <w:t>, работников.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hAnsi="Times New Roman" w:cs="Times New Roman"/>
          <w:sz w:val="28"/>
          <w:szCs w:val="28"/>
        </w:rPr>
        <w:t xml:space="preserve">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предоставляющего муниципальную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позволяющие идентифицировать заявителя, содержащиеся в </w:t>
      </w:r>
      <w:r>
        <w:rPr>
          <w:rFonts w:ascii="Times New Roman" w:hAnsi="Times New Roman" w:cs="Times New Roman"/>
          <w:sz w:val="28"/>
          <w:szCs w:val="28"/>
        </w:rPr>
        <w:lastRenderedPageBreak/>
        <w:t>документах, предусмотренных законодательством Российской Федерации;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документов и (или) информации;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F7203" w:rsidRDefault="00AF7203" w:rsidP="006529A5">
      <w:pPr>
        <w:pStyle w:val="ConsPlusNormal"/>
        <w:ind w:firstLine="540"/>
        <w:jc w:val="both"/>
        <w:rPr>
          <w:rFonts w:ascii="Times New Roman" w:hAnsi="Times New Roman" w:cs="Times New Roman"/>
          <w:sz w:val="28"/>
          <w:szCs w:val="28"/>
        </w:rPr>
      </w:pPr>
      <w:bookmarkStart w:id="7" w:name="P112"/>
      <w:bookmarkEnd w:id="7"/>
      <w:r>
        <w:rPr>
          <w:rFonts w:ascii="Times New Roman" w:hAnsi="Times New Roman" w:cs="Times New Roman"/>
          <w:sz w:val="28"/>
          <w:szCs w:val="28"/>
        </w:rPr>
        <w:t xml:space="preserve">Для каждого основания, включенного в перечни, указанные в абзацах втором и третьем настоящего пункта, предусматриваются соответственно </w:t>
      </w:r>
      <w:r>
        <w:rPr>
          <w:rFonts w:ascii="Times New Roman" w:hAnsi="Times New Roman" w:cs="Times New Roman"/>
          <w:sz w:val="28"/>
          <w:szCs w:val="28"/>
        </w:rPr>
        <w:lastRenderedPageBreak/>
        <w:t>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сведения о размещении на Едином портале государственных и муниципальных услуг, региональном портале информации о размере муниципальной пошлины или иной платы, взимаемой за предоставление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cs="Times New Roman"/>
          <w:sz w:val="28"/>
          <w:szCs w:val="28"/>
        </w:rPr>
        <w:t xml:space="preserve"> с законодательством Российской Федерации о социальной защите инвалидов.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bookmarkStart w:id="8" w:name="P120"/>
      <w:bookmarkEnd w:id="8"/>
      <w:r>
        <w:rPr>
          <w:rFonts w:ascii="Times New Roman" w:hAnsi="Times New Roman" w:cs="Times New Roman"/>
          <w:sz w:val="28"/>
          <w:szCs w:val="28"/>
        </w:rPr>
        <w:lastRenderedPageBreak/>
        <w:t>а) перечень услуг, которые являются необходимыми и обязательными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размер платы за предоставление указанных в </w:t>
      </w:r>
      <w:hyperlink r:id="rId13" w:anchor="P120" w:history="1">
        <w:r>
          <w:rPr>
            <w:rStyle w:val="a3"/>
            <w:rFonts w:ascii="Times New Roman" w:hAnsi="Times New Roman"/>
            <w:color w:val="auto"/>
            <w:sz w:val="28"/>
            <w:szCs w:val="28"/>
            <w:u w:val="none"/>
          </w:rPr>
          <w:t>подпункте "а"</w:t>
        </w:r>
      </w:hyperlink>
      <w:r>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F7203" w:rsidRDefault="00AF7203" w:rsidP="006529A5">
      <w:pPr>
        <w:pStyle w:val="ConsPlusNormal"/>
        <w:ind w:firstLine="540"/>
        <w:jc w:val="both"/>
        <w:rPr>
          <w:rFonts w:ascii="Times New Roman" w:hAnsi="Times New Roman" w:cs="Times New Roman"/>
          <w:sz w:val="28"/>
          <w:szCs w:val="28"/>
        </w:rPr>
      </w:pPr>
      <w:bookmarkStart w:id="9" w:name="P124"/>
      <w:bookmarkEnd w:id="9"/>
      <w:r>
        <w:rPr>
          <w:rFonts w:ascii="Times New Roman" w:hAnsi="Times New Roman" w:cs="Times New Roman"/>
          <w:sz w:val="28"/>
          <w:szCs w:val="28"/>
        </w:rPr>
        <w:t xml:space="preserve">а) перечень вариантов предоставления муниципальной услуги,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описание административной процедуры профилирования заявителя;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подразделы, содержащие описание вариантов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14" w:anchor="P124" w:history="1">
        <w:r>
          <w:rPr>
            <w:rStyle w:val="a3"/>
            <w:rFonts w:ascii="Times New Roman" w:hAnsi="Times New Roman"/>
            <w:color w:val="auto"/>
            <w:sz w:val="28"/>
            <w:szCs w:val="28"/>
            <w:u w:val="none"/>
          </w:rPr>
          <w:t>подпунктом "а" пункта 24</w:t>
        </w:r>
      </w:hyperlink>
      <w:r>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состав запроса и перечень документов и (или) информации, </w:t>
      </w:r>
      <w:r>
        <w:rPr>
          <w:rFonts w:ascii="Times New Roman" w:hAnsi="Times New Roman" w:cs="Times New Roman"/>
          <w:sz w:val="28"/>
          <w:szCs w:val="28"/>
        </w:rPr>
        <w:lastRenderedPageBreak/>
        <w:t>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наличие (отсутствие) возможности подачи запроса представителем заявителя;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F7203" w:rsidRDefault="00AF7203" w:rsidP="006529A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направляемые в запросе сведения;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запрашиваемые в запросе сведения с указанием их цели использования;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 для информационного запроса, срок его направления;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 течение которого результат запроса должен поступить в орган, предоставляющий государственную услугу.</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w:t>
      </w:r>
      <w:r>
        <w:rPr>
          <w:rFonts w:ascii="Times New Roman" w:hAnsi="Times New Roman" w:cs="Times New Roman"/>
          <w:sz w:val="28"/>
          <w:szCs w:val="28"/>
        </w:rPr>
        <w:lastRenderedPageBreak/>
        <w:t>о сроках подготовки и направления ответов на такие запросы.</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перечень оснований для возобновления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способы предоставления результата муниципальной услуги;</w:t>
      </w:r>
    </w:p>
    <w:p w:rsidR="00AF7203" w:rsidRDefault="00AF7203" w:rsidP="006529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срок, необходимый для получения таких документов и (или) информации;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F7203" w:rsidRDefault="00AF7203" w:rsidP="006529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государственную услугу, мероприятий в соответствии с </w:t>
      </w:r>
      <w:hyperlink r:id="rId15" w:history="1">
        <w:r>
          <w:rPr>
            <w:rStyle w:val="a3"/>
            <w:rFonts w:ascii="Times New Roman" w:hAnsi="Times New Roman"/>
            <w:color w:val="auto"/>
            <w:sz w:val="28"/>
            <w:szCs w:val="28"/>
            <w:u w:val="none"/>
          </w:rPr>
          <w:t>пунктом 1 части 1 статьи 7.3</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AF7203" w:rsidRDefault="00AF7203" w:rsidP="006529A5">
      <w:pPr>
        <w:pStyle w:val="ConsPlusNormal"/>
        <w:ind w:firstLine="540"/>
        <w:jc w:val="both"/>
        <w:rPr>
          <w:rFonts w:ascii="Times New Roman" w:hAnsi="Times New Roman" w:cs="Times New Roman"/>
          <w:sz w:val="28"/>
          <w:szCs w:val="28"/>
        </w:rPr>
      </w:pPr>
      <w:bookmarkStart w:id="10" w:name="P163"/>
      <w:bookmarkEnd w:id="10"/>
      <w:r>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r:id="rId16" w:anchor="P163" w:history="1">
        <w:r>
          <w:rPr>
            <w:rStyle w:val="a3"/>
            <w:rFonts w:ascii="Times New Roman" w:hAnsi="Times New Roman"/>
            <w:color w:val="auto"/>
            <w:sz w:val="28"/>
            <w:szCs w:val="28"/>
            <w:u w:val="none"/>
          </w:rPr>
          <w:t>подпункте "б"</w:t>
        </w:r>
      </w:hyperlink>
      <w:r>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r:id="rId17" w:anchor="P163" w:history="1">
        <w:r>
          <w:rPr>
            <w:rStyle w:val="a3"/>
            <w:rFonts w:ascii="Times New Roman" w:hAnsi="Times New Roman"/>
            <w:color w:val="auto"/>
            <w:sz w:val="28"/>
            <w:szCs w:val="28"/>
            <w:u w:val="none"/>
          </w:rPr>
          <w:t>подпункте "б"</w:t>
        </w:r>
      </w:hyperlink>
      <w:r>
        <w:rPr>
          <w:rFonts w:ascii="Times New Roman" w:hAnsi="Times New Roman" w:cs="Times New Roman"/>
          <w:sz w:val="28"/>
          <w:szCs w:val="28"/>
        </w:rPr>
        <w:t xml:space="preserve"> настоящего пункта.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Раздел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history="1">
        <w:r>
          <w:rPr>
            <w:rStyle w:val="a3"/>
            <w:rFonts w:ascii="Times New Roman" w:hAnsi="Times New Roman"/>
            <w:color w:val="auto"/>
            <w:sz w:val="28"/>
            <w:szCs w:val="28"/>
            <w:u w:val="none"/>
          </w:rPr>
          <w:t>части 1.1 статьи 16</w:t>
        </w:r>
      </w:hyperlink>
      <w:r>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w:t>
      </w:r>
      <w:r>
        <w:rPr>
          <w:rFonts w:ascii="Times New Roman" w:hAnsi="Times New Roman" w:cs="Times New Roman"/>
          <w:sz w:val="28"/>
          <w:szCs w:val="28"/>
        </w:rPr>
        <w:lastRenderedPageBreak/>
        <w:t>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w:t>
      </w:r>
      <w:proofErr w:type="gramEnd"/>
      <w:r>
        <w:rPr>
          <w:rFonts w:ascii="Times New Roman" w:hAnsi="Times New Roman" w:cs="Times New Roman"/>
          <w:sz w:val="28"/>
          <w:szCs w:val="28"/>
        </w:rPr>
        <w:t xml:space="preserve"> способы подачи заявителями жалобы.</w:t>
      </w:r>
    </w:p>
    <w:p w:rsidR="00AF7203" w:rsidRDefault="00AF7203" w:rsidP="006529A5">
      <w:pPr>
        <w:pStyle w:val="ConsPlusNormal"/>
        <w:jc w:val="both"/>
        <w:rPr>
          <w:color w:val="FF0000"/>
        </w:rPr>
      </w:pPr>
    </w:p>
    <w:p w:rsidR="00AF7203" w:rsidRDefault="00AF7203" w:rsidP="006529A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Порядок согласования и утверждения </w:t>
      </w:r>
      <w:proofErr w:type="gramStart"/>
      <w:r>
        <w:rPr>
          <w:rFonts w:ascii="Times New Roman" w:hAnsi="Times New Roman" w:cs="Times New Roman"/>
          <w:sz w:val="28"/>
          <w:szCs w:val="28"/>
        </w:rPr>
        <w:t>административных</w:t>
      </w:r>
      <w:proofErr w:type="gramEnd"/>
    </w:p>
    <w:p w:rsidR="00AF7203" w:rsidRDefault="00AF7203" w:rsidP="006529A5">
      <w:pPr>
        <w:pStyle w:val="ConsPlusTitle"/>
        <w:jc w:val="center"/>
        <w:rPr>
          <w:rFonts w:ascii="Times New Roman" w:hAnsi="Times New Roman" w:cs="Times New Roman"/>
          <w:sz w:val="28"/>
          <w:szCs w:val="28"/>
        </w:rPr>
      </w:pPr>
      <w:r>
        <w:rPr>
          <w:rFonts w:ascii="Times New Roman" w:hAnsi="Times New Roman" w:cs="Times New Roman"/>
          <w:sz w:val="28"/>
          <w:szCs w:val="28"/>
        </w:rPr>
        <w:t>регламентов</w:t>
      </w:r>
    </w:p>
    <w:p w:rsidR="00AF7203" w:rsidRDefault="00AF7203" w:rsidP="006529A5">
      <w:pPr>
        <w:pStyle w:val="ConsPlusNormal"/>
        <w:jc w:val="both"/>
        <w:rPr>
          <w:color w:val="FF0000"/>
        </w:rPr>
      </w:pP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Проект административного регламента формируется структурным подразделением, предоставляющим муниципальные услуги, в машиночитаемом формате в электронном виде в реестре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органам, предоставляющим муниципальные услуги;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его на согласование в реестре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Одновременно с началом процедуры согласования в целях проведения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проект административного регламента размещается на официальном сайте Администрации </w:t>
      </w:r>
      <w:r w:rsidR="00ED4333">
        <w:rPr>
          <w:rFonts w:ascii="Times New Roman" w:hAnsi="Times New Roman" w:cs="Times New Roman"/>
          <w:sz w:val="28"/>
          <w:szCs w:val="28"/>
        </w:rPr>
        <w:t>Удеревского</w:t>
      </w:r>
      <w:r>
        <w:rPr>
          <w:rFonts w:ascii="Times New Roman" w:hAnsi="Times New Roman" w:cs="Times New Roman"/>
          <w:sz w:val="28"/>
          <w:szCs w:val="28"/>
        </w:rPr>
        <w:t xml:space="preserve"> сельсовета Черемисиновского района Курской области http://</w:t>
      </w:r>
      <w:r w:rsidR="00ED4333">
        <w:rPr>
          <w:rFonts w:ascii="Times New Roman" w:hAnsi="Times New Roman" w:cs="Times New Roman"/>
          <w:sz w:val="28"/>
          <w:szCs w:val="28"/>
        </w:rPr>
        <w:t>удеревский</w:t>
      </w:r>
      <w:proofErr w:type="gramStart"/>
      <w:r w:rsidR="00ED4333">
        <w:rPr>
          <w:rFonts w:ascii="Times New Roman" w:hAnsi="Times New Roman" w:cs="Times New Roman"/>
          <w:sz w:val="28"/>
          <w:szCs w:val="28"/>
        </w:rPr>
        <w:t>.р</w:t>
      </w:r>
      <w:proofErr w:type="gramEnd"/>
      <w:r w:rsidR="00ED4333">
        <w:rPr>
          <w:rFonts w:ascii="Times New Roman" w:hAnsi="Times New Roman" w:cs="Times New Roman"/>
          <w:sz w:val="28"/>
          <w:szCs w:val="28"/>
        </w:rPr>
        <w:t>ф</w:t>
      </w:r>
      <w:r>
        <w:rPr>
          <w:rFonts w:ascii="Times New Roman" w:hAnsi="Times New Roman" w:cs="Times New Roman"/>
          <w:sz w:val="28"/>
          <w:szCs w:val="28"/>
        </w:rPr>
        <w:t xml:space="preserve"> в информационно-телекоммуникационной сети "Интернет".</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w:t>
      </w:r>
      <w:r>
        <w:rPr>
          <w:rFonts w:ascii="Times New Roman" w:hAnsi="Times New Roman" w:cs="Times New Roman"/>
          <w:sz w:val="28"/>
          <w:szCs w:val="28"/>
        </w:rPr>
        <w:lastRenderedPageBreak/>
        <w:t>являющийся приложением к листу согласования.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орган, предоставляющий муниципальную услугу, рассматривает поступившие замечания.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9" w:history="1">
        <w:r>
          <w:rPr>
            <w:rStyle w:val="a3"/>
            <w:rFonts w:ascii="Times New Roman" w:hAnsi="Times New Roman"/>
            <w:color w:val="auto"/>
            <w:sz w:val="28"/>
            <w:szCs w:val="28"/>
            <w:u w:val="none"/>
          </w:rPr>
          <w:t>законом</w:t>
        </w:r>
      </w:hyperlink>
      <w:r>
        <w:rPr>
          <w:rFonts w:ascii="Times New Roman" w:hAnsi="Times New Roman" w:cs="Times New Roman"/>
          <w:sz w:val="28"/>
          <w:szCs w:val="28"/>
        </w:rPr>
        <w:t xml:space="preserve"> от 17 июля 2009 года N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AF7203" w:rsidRDefault="00AF7203" w:rsidP="006529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r:id="rId20" w:anchor="P42" w:history="1">
        <w:r>
          <w:rPr>
            <w:rStyle w:val="a3"/>
            <w:rFonts w:ascii="Times New Roman" w:hAnsi="Times New Roman"/>
            <w:color w:val="auto"/>
            <w:sz w:val="28"/>
            <w:szCs w:val="28"/>
            <w:u w:val="none"/>
          </w:rPr>
          <w:t>подпункте "а" пункта 5</w:t>
        </w:r>
      </w:hyperlink>
      <w:r>
        <w:rPr>
          <w:rFonts w:ascii="Times New Roman" w:hAnsi="Times New Roman" w:cs="Times New Roman"/>
          <w:sz w:val="28"/>
          <w:szCs w:val="28"/>
        </w:rPr>
        <w:t xml:space="preserve"> настоящего Порядка, и после их преобразования в машиночитаемый вид, а</w:t>
      </w:r>
      <w:proofErr w:type="gramEnd"/>
      <w:r>
        <w:rPr>
          <w:rFonts w:ascii="Times New Roman" w:hAnsi="Times New Roman" w:cs="Times New Roman"/>
          <w:sz w:val="28"/>
          <w:szCs w:val="28"/>
        </w:rPr>
        <w:t xml:space="preserve">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w:t>
      </w:r>
      <w:r>
        <w:rPr>
          <w:rFonts w:ascii="Times New Roman" w:hAnsi="Times New Roman" w:cs="Times New Roman"/>
          <w:sz w:val="28"/>
          <w:szCs w:val="28"/>
        </w:rPr>
        <w:lastRenderedPageBreak/>
        <w:t>регламента и направлении его на повторное согласование всем органам, участвующим в согласовании.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Разногласия по проекту административного регламента разрешаются в порядке, предусмотренном </w:t>
      </w:r>
      <w:hyperlink r:id="rId21" w:history="1">
        <w:r>
          <w:rPr>
            <w:rStyle w:val="a3"/>
            <w:rFonts w:ascii="Times New Roman" w:hAnsi="Times New Roman"/>
            <w:color w:val="auto"/>
            <w:sz w:val="28"/>
            <w:szCs w:val="28"/>
            <w:u w:val="none"/>
          </w:rPr>
          <w:t>разделом 9</w:t>
        </w:r>
      </w:hyperlink>
      <w:r>
        <w:rPr>
          <w:rFonts w:ascii="Times New Roman" w:hAnsi="Times New Roman" w:cs="Times New Roman"/>
          <w:sz w:val="28"/>
          <w:szCs w:val="28"/>
        </w:rPr>
        <w:t xml:space="preserve"> Регламента Администрации Курской области, утвержденного постановлением Губернатора Курской области от 22.02.2012 N 86-пг.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r:id="rId22" w:anchor="P199" w:history="1">
        <w:r>
          <w:rPr>
            <w:rStyle w:val="a3"/>
            <w:rFonts w:ascii="Times New Roman" w:hAnsi="Times New Roman"/>
            <w:color w:val="auto"/>
            <w:sz w:val="28"/>
            <w:szCs w:val="28"/>
            <w:u w:val="none"/>
          </w:rPr>
          <w:t>разделом IV</w:t>
        </w:r>
      </w:hyperlink>
      <w:r>
        <w:rPr>
          <w:rFonts w:ascii="Times New Roman" w:hAnsi="Times New Roman" w:cs="Times New Roman"/>
          <w:sz w:val="28"/>
          <w:szCs w:val="28"/>
        </w:rPr>
        <w:t xml:space="preserve"> настоящего Порядка.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w:t>
      </w:r>
      <w:hyperlink r:id="rId23" w:history="1">
        <w:r>
          <w:rPr>
            <w:rStyle w:val="a3"/>
            <w:rFonts w:ascii="Times New Roman" w:hAnsi="Times New Roman"/>
            <w:color w:val="auto"/>
            <w:sz w:val="28"/>
            <w:szCs w:val="28"/>
            <w:u w:val="none"/>
          </w:rPr>
          <w:t>постановлением</w:t>
        </w:r>
      </w:hyperlink>
      <w:r>
        <w:rPr>
          <w:rFonts w:ascii="Times New Roman" w:hAnsi="Times New Roman" w:cs="Times New Roman"/>
          <w:sz w:val="28"/>
          <w:szCs w:val="28"/>
        </w:rP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w:t>
      </w:r>
      <w:proofErr w:type="gramEnd"/>
      <w:r>
        <w:rPr>
          <w:rFonts w:ascii="Times New Roman" w:hAnsi="Times New Roman" w:cs="Times New Roman"/>
          <w:sz w:val="28"/>
          <w:szCs w:val="28"/>
        </w:rPr>
        <w:t xml:space="preserve"> области".</w:t>
      </w:r>
    </w:p>
    <w:p w:rsidR="00AF7203" w:rsidRDefault="00AF7203" w:rsidP="006529A5">
      <w:pPr>
        <w:pStyle w:val="ConsPlusNormal"/>
        <w:ind w:firstLine="540"/>
        <w:jc w:val="both"/>
        <w:rPr>
          <w:color w:val="FF0000"/>
        </w:rPr>
      </w:pPr>
    </w:p>
    <w:p w:rsidR="00AF7203" w:rsidRDefault="00AF7203" w:rsidP="006529A5">
      <w:pPr>
        <w:pStyle w:val="ConsPlusTitle"/>
        <w:jc w:val="center"/>
        <w:outlineLvl w:val="1"/>
        <w:rPr>
          <w:rFonts w:ascii="Times New Roman" w:hAnsi="Times New Roman" w:cs="Times New Roman"/>
          <w:sz w:val="28"/>
          <w:szCs w:val="28"/>
        </w:rPr>
      </w:pPr>
      <w:bookmarkStart w:id="11" w:name="P199"/>
      <w:bookmarkEnd w:id="11"/>
      <w:r>
        <w:rPr>
          <w:rFonts w:ascii="Times New Roman" w:hAnsi="Times New Roman" w:cs="Times New Roman"/>
          <w:sz w:val="28"/>
          <w:szCs w:val="28"/>
        </w:rPr>
        <w:t>IV. Проведение экспертизы проектов административных</w:t>
      </w:r>
    </w:p>
    <w:p w:rsidR="00AF7203" w:rsidRDefault="00AF7203" w:rsidP="006529A5">
      <w:pPr>
        <w:pStyle w:val="ConsPlusTitle"/>
        <w:jc w:val="center"/>
        <w:rPr>
          <w:rFonts w:ascii="Times New Roman" w:hAnsi="Times New Roman" w:cs="Times New Roman"/>
          <w:sz w:val="28"/>
          <w:szCs w:val="28"/>
        </w:rPr>
      </w:pPr>
      <w:r>
        <w:rPr>
          <w:rFonts w:ascii="Times New Roman" w:hAnsi="Times New Roman" w:cs="Times New Roman"/>
          <w:sz w:val="28"/>
          <w:szCs w:val="28"/>
        </w:rPr>
        <w:t>регламентов</w:t>
      </w:r>
    </w:p>
    <w:p w:rsidR="00AF7203" w:rsidRDefault="00AF7203" w:rsidP="006529A5">
      <w:pPr>
        <w:pStyle w:val="ConsPlusNormal"/>
        <w:jc w:val="both"/>
        <w:rPr>
          <w:color w:val="FF0000"/>
        </w:rPr>
      </w:pP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 Уполномоченным органом является Консультант по юридическим вопросам.</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Предметом экспертизы являются: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соответствие проектов административных регламентов требованиям </w:t>
      </w:r>
      <w:hyperlink r:id="rId24" w:anchor="P38" w:history="1">
        <w:r>
          <w:rPr>
            <w:rStyle w:val="a3"/>
            <w:rFonts w:ascii="Times New Roman" w:hAnsi="Times New Roman"/>
            <w:color w:val="auto"/>
            <w:sz w:val="28"/>
            <w:szCs w:val="28"/>
            <w:u w:val="none"/>
          </w:rPr>
          <w:t>пунктов 3</w:t>
        </w:r>
      </w:hyperlink>
      <w:r>
        <w:rPr>
          <w:rFonts w:ascii="Times New Roman" w:hAnsi="Times New Roman" w:cs="Times New Roman"/>
          <w:sz w:val="28"/>
          <w:szCs w:val="28"/>
        </w:rPr>
        <w:t xml:space="preserve"> и </w:t>
      </w:r>
      <w:hyperlink r:id="rId25" w:anchor="P49" w:history="1">
        <w:r>
          <w:rPr>
            <w:rStyle w:val="a3"/>
            <w:rFonts w:ascii="Times New Roman" w:hAnsi="Times New Roman"/>
            <w:color w:val="auto"/>
            <w:sz w:val="28"/>
            <w:szCs w:val="28"/>
            <w:u w:val="none"/>
          </w:rPr>
          <w:t>7</w:t>
        </w:r>
      </w:hyperlink>
      <w:r>
        <w:rPr>
          <w:rFonts w:ascii="Times New Roman" w:hAnsi="Times New Roman" w:cs="Times New Roman"/>
          <w:sz w:val="28"/>
          <w:szCs w:val="28"/>
        </w:rPr>
        <w:t xml:space="preserve"> настоящего Порядка;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соответствие критериев принятия решения требованиям, предусмотренным </w:t>
      </w:r>
      <w:hyperlink r:id="rId26" w:anchor="P112" w:history="1">
        <w:r>
          <w:rPr>
            <w:rStyle w:val="a3"/>
            <w:rFonts w:ascii="Times New Roman" w:hAnsi="Times New Roman"/>
            <w:color w:val="auto"/>
            <w:sz w:val="28"/>
            <w:szCs w:val="28"/>
            <w:u w:val="none"/>
          </w:rPr>
          <w:t>абзацем четвертым пункта 19</w:t>
        </w:r>
      </w:hyperlink>
      <w:r>
        <w:rPr>
          <w:rFonts w:ascii="Times New Roman" w:hAnsi="Times New Roman" w:cs="Times New Roman"/>
          <w:sz w:val="28"/>
          <w:szCs w:val="28"/>
        </w:rPr>
        <w:t xml:space="preserve"> настоящего Порядка;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По результатам рассмотрения проекта административного </w:t>
      </w:r>
      <w:r>
        <w:rPr>
          <w:rFonts w:ascii="Times New Roman" w:hAnsi="Times New Roman" w:cs="Times New Roman"/>
          <w:sz w:val="28"/>
          <w:szCs w:val="28"/>
        </w:rPr>
        <w:lastRenderedPageBreak/>
        <w:t>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При наличии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органом, предоставляющим муниципальную услугу, таких возражений  в  протокол разногласий.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AF7203" w:rsidRDefault="00AF7203" w:rsidP="00652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27" w:history="1">
        <w:r>
          <w:rPr>
            <w:rStyle w:val="a3"/>
            <w:rFonts w:ascii="Times New Roman" w:hAnsi="Times New Roman"/>
            <w:color w:val="auto"/>
            <w:sz w:val="28"/>
            <w:szCs w:val="28"/>
            <w:u w:val="none"/>
          </w:rPr>
          <w:t>разделом 9</w:t>
        </w:r>
      </w:hyperlink>
      <w:r>
        <w:rPr>
          <w:rFonts w:ascii="Times New Roman" w:hAnsi="Times New Roman" w:cs="Times New Roman"/>
          <w:sz w:val="28"/>
          <w:szCs w:val="28"/>
        </w:rPr>
        <w:t xml:space="preserve"> Регламента Администрации Курской области, утвержденного постановлением Губернатора Курской области от 22.02.2012 N 86-пг.</w:t>
      </w:r>
    </w:p>
    <w:p w:rsidR="00AF7203" w:rsidRDefault="00AF7203" w:rsidP="006529A5">
      <w:pPr>
        <w:pStyle w:val="ConsPlusNormal"/>
        <w:rPr>
          <w:color w:val="FF0000"/>
        </w:rPr>
      </w:pPr>
    </w:p>
    <w:p w:rsidR="00AF7203" w:rsidRDefault="00AF7203" w:rsidP="006529A5">
      <w:pPr>
        <w:pStyle w:val="ConsPlusNormal"/>
      </w:pPr>
    </w:p>
    <w:p w:rsidR="00AF7203" w:rsidRDefault="00AF7203" w:rsidP="006529A5">
      <w:pPr>
        <w:pStyle w:val="ConsPlusNormal"/>
      </w:pPr>
    </w:p>
    <w:p w:rsidR="00AF7203" w:rsidRDefault="00AF7203" w:rsidP="006529A5">
      <w:pPr>
        <w:pStyle w:val="ConsPlusNormal"/>
      </w:pPr>
    </w:p>
    <w:p w:rsidR="00AF7203" w:rsidRDefault="00AF7203" w:rsidP="006529A5">
      <w:pPr>
        <w:pStyle w:val="ConsPlusNormal"/>
      </w:pPr>
    </w:p>
    <w:p w:rsidR="00AF7203" w:rsidRDefault="00AF7203" w:rsidP="006529A5">
      <w:pPr>
        <w:pStyle w:val="ConsPlusNormal"/>
      </w:pPr>
    </w:p>
    <w:p w:rsidR="00AF7203" w:rsidRDefault="00AF7203" w:rsidP="006529A5">
      <w:pPr>
        <w:jc w:val="both"/>
        <w:rPr>
          <w:rFonts w:ascii="Times New Roman" w:hAnsi="Times New Roman"/>
          <w:sz w:val="28"/>
          <w:szCs w:val="28"/>
        </w:rPr>
      </w:pPr>
    </w:p>
    <w:p w:rsidR="00AF7203" w:rsidRDefault="00AF7203">
      <w:bookmarkStart w:id="12" w:name="_GoBack"/>
      <w:bookmarkEnd w:id="12"/>
    </w:p>
    <w:sectPr w:rsidR="00AF7203" w:rsidSect="00D21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EED"/>
    <w:rsid w:val="006529A5"/>
    <w:rsid w:val="0069368E"/>
    <w:rsid w:val="006C56CD"/>
    <w:rsid w:val="00871DDB"/>
    <w:rsid w:val="00AF7203"/>
    <w:rsid w:val="00D2199B"/>
    <w:rsid w:val="00E70EED"/>
    <w:rsid w:val="00ED4333"/>
    <w:rsid w:val="00FB27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A5"/>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29A5"/>
    <w:pPr>
      <w:widowControl w:val="0"/>
      <w:autoSpaceDE w:val="0"/>
      <w:autoSpaceDN w:val="0"/>
    </w:pPr>
    <w:rPr>
      <w:rFonts w:eastAsia="Times New Roman" w:cs="Calibri"/>
      <w:sz w:val="22"/>
    </w:rPr>
  </w:style>
  <w:style w:type="paragraph" w:customStyle="1" w:styleId="ConsPlusTitle">
    <w:name w:val="ConsPlusTitle"/>
    <w:uiPriority w:val="99"/>
    <w:rsid w:val="006529A5"/>
    <w:pPr>
      <w:widowControl w:val="0"/>
      <w:autoSpaceDE w:val="0"/>
      <w:autoSpaceDN w:val="0"/>
    </w:pPr>
    <w:rPr>
      <w:rFonts w:eastAsia="Times New Roman" w:cs="Calibri"/>
      <w:b/>
      <w:sz w:val="22"/>
    </w:rPr>
  </w:style>
  <w:style w:type="paragraph" w:customStyle="1" w:styleId="ConsPlusTitlePage">
    <w:name w:val="ConsPlusTitlePage"/>
    <w:uiPriority w:val="99"/>
    <w:rsid w:val="006529A5"/>
    <w:pPr>
      <w:widowControl w:val="0"/>
      <w:autoSpaceDE w:val="0"/>
      <w:autoSpaceDN w:val="0"/>
    </w:pPr>
    <w:rPr>
      <w:rFonts w:ascii="Tahoma" w:eastAsia="Times New Roman" w:hAnsi="Tahoma" w:cs="Tahoma"/>
    </w:rPr>
  </w:style>
  <w:style w:type="character" w:styleId="a3">
    <w:name w:val="Hyperlink"/>
    <w:basedOn w:val="a0"/>
    <w:uiPriority w:val="99"/>
    <w:semiHidden/>
    <w:rsid w:val="006529A5"/>
    <w:rPr>
      <w:rFonts w:cs="Times New Roman"/>
      <w:color w:val="0000FF"/>
      <w:u w:val="single"/>
    </w:rPr>
  </w:style>
  <w:style w:type="paragraph" w:styleId="a4">
    <w:name w:val="No Spacing"/>
    <w:uiPriority w:val="1"/>
    <w:qFormat/>
    <w:rsid w:val="00ED4333"/>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8921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me\AppData\Local\Temp\1.doc" TargetMode="External"/><Relationship Id="rId13" Type="http://schemas.openxmlformats.org/officeDocument/2006/relationships/hyperlink" Target="file:///C:\Users\Name\AppData\Local\Temp\1.doc" TargetMode="External"/><Relationship Id="rId18" Type="http://schemas.openxmlformats.org/officeDocument/2006/relationships/hyperlink" Target="consultantplus://offline/ref=4F377E739ADFACA6CFAA558E798D90118C1D64D967D61EEB02EAB73EB3E692903DBEDDDFC1A136BEF323FCBDAF8D4CA3F29F9463F4469BBAt367G" TargetMode="External"/><Relationship Id="rId26" Type="http://schemas.openxmlformats.org/officeDocument/2006/relationships/hyperlink" Target="file:///C:\Users\Name\AppData\Local\Temp\1.doc" TargetMode="External"/><Relationship Id="rId3" Type="http://schemas.openxmlformats.org/officeDocument/2006/relationships/webSettings" Target="webSettings.xml"/><Relationship Id="rId21" Type="http://schemas.openxmlformats.org/officeDocument/2006/relationships/hyperlink" Target="consultantplus://offline/ref=4F377E739ADFACA6CFAA4B836FE1CA1D881E32D366DE15BC5DBCB169ECB694C57DFEDB8A82E538BAF128ADEFEBD315F3BFD49967E35A9BBD2BB77744t567G" TargetMode="External"/><Relationship Id="rId7" Type="http://schemas.openxmlformats.org/officeDocument/2006/relationships/hyperlink" Target="file:///C:\Users\Name\AppData\Local\Temp\1.doc" TargetMode="External"/><Relationship Id="rId12" Type="http://schemas.openxmlformats.org/officeDocument/2006/relationships/hyperlink" Target="file:///C:\Users\Name\AppData\Local\Temp\1.doc" TargetMode="External"/><Relationship Id="rId17" Type="http://schemas.openxmlformats.org/officeDocument/2006/relationships/hyperlink" Target="file:///C:\Users\Name\AppData\Local\Temp\1.doc" TargetMode="External"/><Relationship Id="rId25" Type="http://schemas.openxmlformats.org/officeDocument/2006/relationships/hyperlink" Target="file:///C:\Users\Name\AppData\Local\Temp\1.doc" TargetMode="External"/><Relationship Id="rId2" Type="http://schemas.openxmlformats.org/officeDocument/2006/relationships/settings" Target="settings.xml"/><Relationship Id="rId16" Type="http://schemas.openxmlformats.org/officeDocument/2006/relationships/hyperlink" Target="file:///C:\Users\Name\AppData\Local\Temp\1.doc" TargetMode="External"/><Relationship Id="rId20" Type="http://schemas.openxmlformats.org/officeDocument/2006/relationships/hyperlink" Target="file:///C:\Users\Name\AppData\Local\Temp\1.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Name\AppData\Local\Temp\1.doc" TargetMode="External"/><Relationship Id="rId11" Type="http://schemas.openxmlformats.org/officeDocument/2006/relationships/hyperlink" Target="consultantplus://offline/ref=4F377E739ADFACA6CFAA558E798D90118C1D64D967D61EEB02EAB73EB3E692903DBEDDDFC1A136BEF323FCBDAF8D4CA3F29F9463F4469BBAt367G" TargetMode="External"/><Relationship Id="rId24" Type="http://schemas.openxmlformats.org/officeDocument/2006/relationships/hyperlink" Target="file:///C:\Users\Name\AppData\Local\Temp\1.doc" TargetMode="External"/><Relationship Id="rId5" Type="http://schemas.openxmlformats.org/officeDocument/2006/relationships/hyperlink" Target="consultantplus://offline/ref=4F377E739ADFACA6CFAA558E798D90118C1D64D967D61EEB02EAB73EB3E692903DBEDDDDC5A53EEFA06CFDE1EAD15FA2FE9F9666E8t466G" TargetMode="External"/><Relationship Id="rId15" Type="http://schemas.openxmlformats.org/officeDocument/2006/relationships/hyperlink" Target="consultantplus://offline/ref=4F377E739ADFACA6CFAA558E798D90118C1D64D967D61EEB02EAB73EB3E692903DBEDDDDC2A73EEFA06CFDE1EAD15FA2FE9F9666E8t466G" TargetMode="External"/><Relationship Id="rId23" Type="http://schemas.openxmlformats.org/officeDocument/2006/relationships/hyperlink" Target="consultantplus://offline/ref=4F377E739ADFACA6CFAA4B836FE1CA1D881E32D36ED916BF5DB5EC63E4EF98C77AF1848F85F438BAF836A8E9F5DA41A0tF69G" TargetMode="External"/><Relationship Id="rId28" Type="http://schemas.openxmlformats.org/officeDocument/2006/relationships/fontTable" Target="fontTable.xml"/><Relationship Id="rId10" Type="http://schemas.openxmlformats.org/officeDocument/2006/relationships/hyperlink" Target="consultantplus://offline/ref=4F377E739ADFACA6CFAA558E798D90118C1D64D967D61EEB02EAB73EB3E692902FBE85D3C0A82BBBF436AAECE9tD6AG" TargetMode="External"/><Relationship Id="rId19" Type="http://schemas.openxmlformats.org/officeDocument/2006/relationships/hyperlink" Target="consultantplus://offline/ref=4F377E739ADFACA6CFAA558E798D90118C1564D666D91EEB02EAB73EB3E692902FBE85D3C0A82BBBF436AAECE9tD6AG" TargetMode="External"/><Relationship Id="rId4" Type="http://schemas.openxmlformats.org/officeDocument/2006/relationships/hyperlink" Target="file:///C:\Users\Name\AppData\Local\Temp\1.doc" TargetMode="External"/><Relationship Id="rId9" Type="http://schemas.openxmlformats.org/officeDocument/2006/relationships/hyperlink" Target="file:///C:\Users\Name\AppData\Local\Temp\1.doc" TargetMode="External"/><Relationship Id="rId14" Type="http://schemas.openxmlformats.org/officeDocument/2006/relationships/hyperlink" Target="file:///C:\Users\Name\AppData\Local\Temp\1.doc" TargetMode="External"/><Relationship Id="rId22" Type="http://schemas.openxmlformats.org/officeDocument/2006/relationships/hyperlink" Target="file:///C:\Users\Name\AppData\Local\Temp\1.doc" TargetMode="External"/><Relationship Id="rId27" Type="http://schemas.openxmlformats.org/officeDocument/2006/relationships/hyperlink" Target="consultantplus://offline/ref=4F377E739ADFACA6CFAA4B836FE1CA1D881E32D366DE15BC5DBCB169ECB694C57DFEDB8A82E538BAF128ADEFEBD315F3BFD49967E35A9BBD2BB77744t56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6166</Words>
  <Characters>35148</Characters>
  <Application>Microsoft Office Word</Application>
  <DocSecurity>0</DocSecurity>
  <Lines>292</Lines>
  <Paragraphs>82</Paragraphs>
  <ScaleCrop>false</ScaleCrop>
  <Company/>
  <LinksUpToDate>false</LinksUpToDate>
  <CharactersWithSpaces>41232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Adminestrator</cp:lastModifiedBy>
  <cp:revision>6</cp:revision>
  <dcterms:created xsi:type="dcterms:W3CDTF">2022-06-28T13:02:00Z</dcterms:created>
  <dcterms:modified xsi:type="dcterms:W3CDTF">2022-07-01T05:36:00Z</dcterms:modified>
</cp:coreProperties>
</file>